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6C" w:rsidRPr="00726702" w:rsidRDefault="00C5176C" w:rsidP="00726702">
      <w:pPr>
        <w:rPr>
          <w:rFonts w:ascii="Times New Roman" w:hAnsi="Times New Roman" w:cs="Times New Roman"/>
          <w:sz w:val="24"/>
          <w:szCs w:val="24"/>
        </w:rPr>
      </w:pPr>
    </w:p>
    <w:p w:rsidR="00726702" w:rsidRDefault="00726702" w:rsidP="00C517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POLICY</w:t>
      </w:r>
    </w:p>
    <w:p w:rsidR="00726702" w:rsidRDefault="00726702" w:rsidP="00726702">
      <w:pPr>
        <w:pStyle w:val="ListParagraph"/>
        <w:rPr>
          <w:rFonts w:ascii="Times New Roman" w:hAnsi="Times New Roman" w:cs="Times New Roman"/>
          <w:sz w:val="24"/>
          <w:szCs w:val="24"/>
        </w:rPr>
      </w:pPr>
    </w:p>
    <w:p w:rsidR="00726702" w:rsidRDefault="00726702" w:rsidP="00726702">
      <w:pPr>
        <w:pStyle w:val="ListParagraph"/>
        <w:rPr>
          <w:rFonts w:ascii="Times New Roman" w:hAnsi="Times New Roman" w:cs="Times New Roman"/>
          <w:sz w:val="24"/>
          <w:szCs w:val="24"/>
        </w:rPr>
      </w:pPr>
      <w:r w:rsidRPr="00726702">
        <w:rPr>
          <w:rFonts w:ascii="Times New Roman" w:hAnsi="Times New Roman" w:cs="Times New Roman"/>
          <w:sz w:val="24"/>
          <w:szCs w:val="24"/>
        </w:rPr>
        <w:t>This policy sets forth Adams State University’s policy c</w:t>
      </w:r>
      <w:r>
        <w:rPr>
          <w:rFonts w:ascii="Times New Roman" w:hAnsi="Times New Roman" w:cs="Times New Roman"/>
          <w:sz w:val="24"/>
          <w:szCs w:val="24"/>
        </w:rPr>
        <w:t>oncerning the appropriations of Student Life Purpose Fee funds.</w:t>
      </w:r>
    </w:p>
    <w:p w:rsidR="00726702" w:rsidRPr="00726702" w:rsidRDefault="00726702" w:rsidP="00726702">
      <w:pPr>
        <w:pStyle w:val="ListParagraph"/>
        <w:rPr>
          <w:rFonts w:ascii="Times New Roman" w:hAnsi="Times New Roman" w:cs="Times New Roman"/>
          <w:sz w:val="32"/>
          <w:szCs w:val="32"/>
        </w:rPr>
      </w:pPr>
    </w:p>
    <w:p w:rsidR="00C5176C" w:rsidRPr="00C5176C" w:rsidRDefault="00C5176C" w:rsidP="00C5176C">
      <w:pPr>
        <w:pStyle w:val="ListParagraph"/>
        <w:numPr>
          <w:ilvl w:val="0"/>
          <w:numId w:val="2"/>
        </w:numPr>
        <w:rPr>
          <w:rFonts w:ascii="Times New Roman" w:hAnsi="Times New Roman" w:cs="Times New Roman"/>
          <w:sz w:val="24"/>
          <w:szCs w:val="24"/>
        </w:rPr>
      </w:pPr>
      <w:r w:rsidRPr="00C5176C">
        <w:rPr>
          <w:rFonts w:ascii="Times New Roman" w:hAnsi="Times New Roman" w:cs="Times New Roman"/>
          <w:sz w:val="24"/>
          <w:szCs w:val="24"/>
        </w:rPr>
        <w:t>PURPOSE</w:t>
      </w:r>
    </w:p>
    <w:p w:rsidR="00C5176C" w:rsidRPr="00C5176C" w:rsidRDefault="00C5176C" w:rsidP="00726702">
      <w:pPr>
        <w:ind w:left="360"/>
        <w:rPr>
          <w:rFonts w:ascii="Times New Roman" w:hAnsi="Times New Roman" w:cs="Times New Roman"/>
          <w:sz w:val="24"/>
          <w:szCs w:val="24"/>
        </w:rPr>
      </w:pPr>
      <w:r w:rsidRPr="00C5176C">
        <w:rPr>
          <w:rFonts w:ascii="Times New Roman" w:hAnsi="Times New Roman" w:cs="Times New Roman"/>
          <w:sz w:val="24"/>
          <w:szCs w:val="24"/>
        </w:rPr>
        <w:t>Adams State University shall charge a Permanent Student Purpose Fee known henceforth as the Student Life Purpose Fee (SLPF). This policy is an overview governing the appropriation processes associated with this fee.</w:t>
      </w:r>
    </w:p>
    <w:p w:rsidR="00C5176C" w:rsidRPr="00C5176C" w:rsidRDefault="00C5176C" w:rsidP="00C5176C">
      <w:pPr>
        <w:rPr>
          <w:rFonts w:ascii="Times New Roman" w:hAnsi="Times New Roman" w:cs="Times New Roman"/>
          <w:b/>
          <w:sz w:val="24"/>
          <w:szCs w:val="24"/>
        </w:rPr>
      </w:pPr>
    </w:p>
    <w:p w:rsidR="00C5176C" w:rsidRPr="00C5176C" w:rsidRDefault="00C5176C" w:rsidP="00C5176C">
      <w:pPr>
        <w:pStyle w:val="ListParagraph"/>
        <w:numPr>
          <w:ilvl w:val="0"/>
          <w:numId w:val="2"/>
        </w:numPr>
        <w:rPr>
          <w:rFonts w:ascii="Times New Roman" w:hAnsi="Times New Roman" w:cs="Times New Roman"/>
          <w:sz w:val="24"/>
          <w:szCs w:val="24"/>
        </w:rPr>
      </w:pPr>
      <w:r w:rsidRPr="00C5176C">
        <w:rPr>
          <w:rFonts w:ascii="Times New Roman" w:hAnsi="Times New Roman" w:cs="Times New Roman"/>
          <w:sz w:val="24"/>
          <w:szCs w:val="24"/>
        </w:rPr>
        <w:t>DEFINITIONS</w:t>
      </w:r>
    </w:p>
    <w:p w:rsidR="00C5176C" w:rsidRDefault="00C5176C" w:rsidP="00C5176C">
      <w:pPr>
        <w:pStyle w:val="ListParagraph"/>
        <w:numPr>
          <w:ilvl w:val="1"/>
          <w:numId w:val="3"/>
        </w:numPr>
        <w:rPr>
          <w:rFonts w:ascii="Times New Roman" w:hAnsi="Times New Roman" w:cs="Times New Roman"/>
          <w:sz w:val="24"/>
          <w:szCs w:val="24"/>
        </w:rPr>
      </w:pPr>
      <w:r w:rsidRPr="00C5176C">
        <w:rPr>
          <w:rFonts w:ascii="Times New Roman" w:hAnsi="Times New Roman" w:cs="Times New Roman"/>
          <w:b/>
          <w:sz w:val="24"/>
          <w:szCs w:val="24"/>
          <w:u w:val="single"/>
        </w:rPr>
        <w:t>Department Chair</w:t>
      </w:r>
      <w:r w:rsidRPr="00C5176C">
        <w:rPr>
          <w:rFonts w:ascii="Times New Roman" w:hAnsi="Times New Roman" w:cs="Times New Roman"/>
          <w:sz w:val="24"/>
          <w:szCs w:val="24"/>
        </w:rPr>
        <w:t>: The ASU faculty or staff member that acts as the administrative head of an Adams State academic program.</w:t>
      </w:r>
    </w:p>
    <w:p w:rsidR="00726702" w:rsidRDefault="00726702" w:rsidP="00726702">
      <w:pPr>
        <w:pStyle w:val="ListParagraph"/>
        <w:ind w:left="1440"/>
        <w:rPr>
          <w:rFonts w:ascii="Times New Roman" w:hAnsi="Times New Roman" w:cs="Times New Roman"/>
          <w:sz w:val="24"/>
          <w:szCs w:val="24"/>
        </w:rPr>
      </w:pPr>
    </w:p>
    <w:p w:rsidR="00C5176C" w:rsidRDefault="00C5176C" w:rsidP="00C5176C">
      <w:pPr>
        <w:pStyle w:val="ListParagraph"/>
        <w:numPr>
          <w:ilvl w:val="1"/>
          <w:numId w:val="3"/>
        </w:numPr>
        <w:rPr>
          <w:rFonts w:ascii="Times New Roman" w:hAnsi="Times New Roman" w:cs="Times New Roman"/>
          <w:sz w:val="24"/>
          <w:szCs w:val="24"/>
        </w:rPr>
      </w:pPr>
      <w:r w:rsidRPr="00C5176C">
        <w:rPr>
          <w:rFonts w:ascii="Times New Roman" w:hAnsi="Times New Roman" w:cs="Times New Roman"/>
          <w:b/>
          <w:sz w:val="24"/>
          <w:szCs w:val="24"/>
          <w:u w:val="single"/>
        </w:rPr>
        <w:t>Appropriations Committee</w:t>
      </w:r>
      <w:r w:rsidRPr="00C5176C">
        <w:rPr>
          <w:rFonts w:ascii="Times New Roman" w:hAnsi="Times New Roman" w:cs="Times New Roman"/>
          <w:sz w:val="24"/>
          <w:szCs w:val="24"/>
        </w:rPr>
        <w:t xml:space="preserve">: A Sub-Committee of the AS&amp;F Budget Committee, responsible for drafting and submitting Allocation Proposals. This Sub-Committee shall be governed by the rules and regulations governing the AS&amp;F Budget Committee. </w:t>
      </w:r>
    </w:p>
    <w:p w:rsidR="00726702" w:rsidRDefault="00726702" w:rsidP="00726702">
      <w:pPr>
        <w:pStyle w:val="ListParagraph"/>
        <w:ind w:left="1440"/>
        <w:rPr>
          <w:rFonts w:ascii="Times New Roman" w:hAnsi="Times New Roman" w:cs="Times New Roman"/>
          <w:sz w:val="24"/>
          <w:szCs w:val="24"/>
        </w:rPr>
      </w:pPr>
    </w:p>
    <w:p w:rsidR="00C5176C" w:rsidRPr="00C5176C" w:rsidRDefault="00C5176C" w:rsidP="00C5176C">
      <w:pPr>
        <w:pStyle w:val="ListParagraph"/>
        <w:numPr>
          <w:ilvl w:val="1"/>
          <w:numId w:val="3"/>
        </w:numPr>
        <w:rPr>
          <w:rFonts w:ascii="Times New Roman" w:hAnsi="Times New Roman" w:cs="Times New Roman"/>
          <w:sz w:val="24"/>
          <w:szCs w:val="24"/>
        </w:rPr>
      </w:pPr>
      <w:r w:rsidRPr="00C5176C">
        <w:rPr>
          <w:rFonts w:ascii="Times New Roman" w:hAnsi="Times New Roman" w:cs="Times New Roman"/>
          <w:b/>
          <w:sz w:val="24"/>
          <w:szCs w:val="24"/>
          <w:u w:val="single"/>
        </w:rPr>
        <w:t>Allocations Proposal</w:t>
      </w:r>
      <w:r w:rsidRPr="00C5176C">
        <w:rPr>
          <w:rFonts w:ascii="Times New Roman" w:hAnsi="Times New Roman" w:cs="Times New Roman"/>
          <w:sz w:val="24"/>
          <w:szCs w:val="24"/>
        </w:rPr>
        <w:t xml:space="preserve">: The funding proposal submitted for AS&amp;F Senate approval by the Appropriations Committee. Contains suggestions for which proposals shall receive funds. </w:t>
      </w:r>
    </w:p>
    <w:p w:rsidR="00C5176C" w:rsidRPr="00C5176C" w:rsidRDefault="00C5176C" w:rsidP="00C5176C">
      <w:pPr>
        <w:rPr>
          <w:rFonts w:ascii="Times New Roman" w:hAnsi="Times New Roman" w:cs="Times New Roman"/>
          <w:sz w:val="24"/>
          <w:szCs w:val="24"/>
        </w:rPr>
      </w:pPr>
    </w:p>
    <w:p w:rsidR="00726702" w:rsidRDefault="00C5176C" w:rsidP="00726702">
      <w:pPr>
        <w:pStyle w:val="ListParagraph"/>
        <w:numPr>
          <w:ilvl w:val="0"/>
          <w:numId w:val="2"/>
        </w:numPr>
        <w:rPr>
          <w:rFonts w:ascii="Times New Roman" w:hAnsi="Times New Roman" w:cs="Times New Roman"/>
          <w:sz w:val="24"/>
          <w:szCs w:val="24"/>
        </w:rPr>
      </w:pPr>
      <w:r w:rsidRPr="00C5176C">
        <w:rPr>
          <w:rFonts w:ascii="Times New Roman" w:hAnsi="Times New Roman" w:cs="Times New Roman"/>
          <w:sz w:val="24"/>
          <w:szCs w:val="24"/>
        </w:rPr>
        <w:t>PROCEDURES</w:t>
      </w:r>
    </w:p>
    <w:p w:rsidR="00726702" w:rsidRDefault="00726702" w:rsidP="00726702">
      <w:pPr>
        <w:pStyle w:val="ListParagraph"/>
        <w:rPr>
          <w:rFonts w:ascii="Times New Roman" w:hAnsi="Times New Roman" w:cs="Times New Roman"/>
          <w:sz w:val="24"/>
          <w:szCs w:val="24"/>
        </w:rPr>
      </w:pPr>
    </w:p>
    <w:p w:rsidR="00726702" w:rsidRDefault="00726702" w:rsidP="00726702">
      <w:pPr>
        <w:pStyle w:val="ListParagraph"/>
        <w:numPr>
          <w:ilvl w:val="0"/>
          <w:numId w:val="4"/>
        </w:numPr>
        <w:rPr>
          <w:rFonts w:ascii="Times New Roman" w:hAnsi="Times New Roman" w:cs="Times New Roman"/>
          <w:sz w:val="24"/>
          <w:szCs w:val="24"/>
        </w:rPr>
      </w:pPr>
      <w:r w:rsidRPr="00C5176C">
        <w:rPr>
          <w:rFonts w:ascii="Times New Roman" w:hAnsi="Times New Roman" w:cs="Times New Roman"/>
          <w:sz w:val="24"/>
          <w:szCs w:val="24"/>
        </w:rPr>
        <w:t xml:space="preserve">The Student Life Purpose Fee shall be distributed by two categories; Operations and Campus Impact Funds (CIF). </w:t>
      </w:r>
    </w:p>
    <w:p w:rsidR="00726702" w:rsidRDefault="00726702" w:rsidP="00726702">
      <w:pPr>
        <w:pStyle w:val="ListParagraph"/>
        <w:numPr>
          <w:ilvl w:val="1"/>
          <w:numId w:val="4"/>
        </w:numPr>
        <w:rPr>
          <w:rFonts w:ascii="Times New Roman" w:hAnsi="Times New Roman" w:cs="Times New Roman"/>
          <w:sz w:val="24"/>
          <w:szCs w:val="24"/>
        </w:rPr>
      </w:pPr>
      <w:r w:rsidRPr="00C5176C">
        <w:rPr>
          <w:rFonts w:ascii="Times New Roman" w:hAnsi="Times New Roman" w:cs="Times New Roman"/>
          <w:sz w:val="24"/>
          <w:szCs w:val="24"/>
        </w:rPr>
        <w:t xml:space="preserve">Operations shall receive 70% of the annual fee revenue and shall be overseen and administered by </w:t>
      </w:r>
      <w:r w:rsidR="004C22E2" w:rsidRPr="00C5176C">
        <w:rPr>
          <w:rFonts w:ascii="Times New Roman" w:hAnsi="Times New Roman" w:cs="Times New Roman"/>
          <w:sz w:val="24"/>
          <w:szCs w:val="24"/>
        </w:rPr>
        <w:t>the Director</w:t>
      </w:r>
      <w:r w:rsidRPr="00C5176C">
        <w:rPr>
          <w:rFonts w:ascii="Times New Roman" w:hAnsi="Times New Roman" w:cs="Times New Roman"/>
          <w:sz w:val="24"/>
          <w:szCs w:val="24"/>
        </w:rPr>
        <w:t xml:space="preserve"> of Student Life, in accordance with administrative duties and responsibilities. </w:t>
      </w:r>
    </w:p>
    <w:p w:rsidR="00726702" w:rsidRDefault="00726702" w:rsidP="00726702">
      <w:pPr>
        <w:pStyle w:val="ListParagraph"/>
        <w:numPr>
          <w:ilvl w:val="1"/>
          <w:numId w:val="4"/>
        </w:numPr>
        <w:rPr>
          <w:rFonts w:ascii="Times New Roman" w:hAnsi="Times New Roman" w:cs="Times New Roman"/>
          <w:sz w:val="24"/>
          <w:szCs w:val="24"/>
        </w:rPr>
      </w:pPr>
      <w:r w:rsidRPr="00C5176C">
        <w:rPr>
          <w:rFonts w:ascii="Times New Roman" w:hAnsi="Times New Roman" w:cs="Times New Roman"/>
          <w:sz w:val="24"/>
          <w:szCs w:val="24"/>
        </w:rPr>
        <w:t xml:space="preserve">CIF shall receive 30% of the annual fee revenue and shall be overseen and administered by the Associated Students and Faculty Senate (AS&amp;F). Campus Impact Fund funds may be requested by campus departments or organizations. </w:t>
      </w:r>
    </w:p>
    <w:p w:rsidR="00726702" w:rsidRDefault="00726702" w:rsidP="00726702">
      <w:pPr>
        <w:pStyle w:val="ListParagraph"/>
        <w:ind w:left="1440"/>
        <w:rPr>
          <w:rFonts w:ascii="Times New Roman" w:hAnsi="Times New Roman" w:cs="Times New Roman"/>
          <w:sz w:val="24"/>
          <w:szCs w:val="24"/>
        </w:rPr>
      </w:pPr>
    </w:p>
    <w:p w:rsidR="004C22E2" w:rsidRDefault="004C22E2" w:rsidP="00726702">
      <w:pPr>
        <w:pStyle w:val="ListParagraph"/>
        <w:ind w:left="1440"/>
        <w:rPr>
          <w:rFonts w:ascii="Times New Roman" w:hAnsi="Times New Roman" w:cs="Times New Roman"/>
          <w:sz w:val="24"/>
          <w:szCs w:val="24"/>
        </w:rPr>
      </w:pPr>
    </w:p>
    <w:p w:rsidR="00726702" w:rsidRPr="00C5176C" w:rsidRDefault="00726702" w:rsidP="00726702">
      <w:pPr>
        <w:pStyle w:val="ListParagraph"/>
        <w:numPr>
          <w:ilvl w:val="0"/>
          <w:numId w:val="4"/>
        </w:numPr>
        <w:rPr>
          <w:rFonts w:ascii="Times New Roman" w:hAnsi="Times New Roman" w:cs="Times New Roman"/>
          <w:sz w:val="24"/>
          <w:szCs w:val="24"/>
        </w:rPr>
      </w:pPr>
      <w:r w:rsidRPr="00C5176C">
        <w:rPr>
          <w:rFonts w:ascii="Times New Roman" w:hAnsi="Times New Roman" w:cs="Times New Roman"/>
          <w:sz w:val="24"/>
          <w:szCs w:val="24"/>
        </w:rPr>
        <w:lastRenderedPageBreak/>
        <w:t>Campus Impact Fund appropriations process.</w:t>
      </w:r>
    </w:p>
    <w:p w:rsidR="00726702" w:rsidRDefault="00726702" w:rsidP="00726702">
      <w:pPr>
        <w:pStyle w:val="ListParagraph"/>
        <w:numPr>
          <w:ilvl w:val="0"/>
          <w:numId w:val="5"/>
        </w:numPr>
        <w:rPr>
          <w:rFonts w:ascii="Times New Roman" w:hAnsi="Times New Roman" w:cs="Times New Roman"/>
          <w:sz w:val="24"/>
          <w:szCs w:val="24"/>
        </w:rPr>
      </w:pPr>
      <w:r w:rsidRPr="00C5176C">
        <w:rPr>
          <w:rFonts w:ascii="Times New Roman" w:hAnsi="Times New Roman" w:cs="Times New Roman"/>
          <w:sz w:val="24"/>
          <w:szCs w:val="24"/>
        </w:rPr>
        <w:t>Within AS&amp;F, requests for Campus Impact Fund funds shall be reviewed by the Appropriations Committee. Campus Impact Fund funds shall only be used on projects with broad campus</w:t>
      </w:r>
      <w:r>
        <w:rPr>
          <w:rFonts w:ascii="Times New Roman" w:hAnsi="Times New Roman" w:cs="Times New Roman"/>
          <w:sz w:val="24"/>
          <w:szCs w:val="24"/>
        </w:rPr>
        <w:t xml:space="preserve"> </w:t>
      </w:r>
      <w:r w:rsidRPr="00C5176C">
        <w:rPr>
          <w:rFonts w:ascii="Times New Roman" w:hAnsi="Times New Roman" w:cs="Times New Roman"/>
          <w:sz w:val="24"/>
          <w:szCs w:val="24"/>
        </w:rPr>
        <w:t>wide impact. Projects must bene</w:t>
      </w:r>
      <w:r>
        <w:rPr>
          <w:rFonts w:ascii="Times New Roman" w:hAnsi="Times New Roman" w:cs="Times New Roman"/>
          <w:sz w:val="24"/>
          <w:szCs w:val="24"/>
        </w:rPr>
        <w:t>fit the local campus community.</w:t>
      </w:r>
    </w:p>
    <w:p w:rsidR="00726702" w:rsidRDefault="00726702" w:rsidP="00726702">
      <w:pPr>
        <w:pStyle w:val="ListParagraph"/>
        <w:numPr>
          <w:ilvl w:val="0"/>
          <w:numId w:val="5"/>
        </w:numPr>
        <w:rPr>
          <w:rFonts w:ascii="Times New Roman" w:hAnsi="Times New Roman" w:cs="Times New Roman"/>
          <w:sz w:val="24"/>
          <w:szCs w:val="24"/>
        </w:rPr>
      </w:pPr>
      <w:r w:rsidRPr="00C5176C">
        <w:rPr>
          <w:rFonts w:ascii="Times New Roman" w:hAnsi="Times New Roman" w:cs="Times New Roman"/>
          <w:sz w:val="24"/>
          <w:szCs w:val="24"/>
        </w:rPr>
        <w:t xml:space="preserve">AS&amp;F Clubs may not request for funding from Campus Impact Fund. </w:t>
      </w:r>
    </w:p>
    <w:p w:rsidR="00726702" w:rsidRDefault="00726702" w:rsidP="00726702">
      <w:pPr>
        <w:pStyle w:val="ListParagraph"/>
        <w:numPr>
          <w:ilvl w:val="0"/>
          <w:numId w:val="5"/>
        </w:numPr>
        <w:rPr>
          <w:rFonts w:ascii="Times New Roman" w:hAnsi="Times New Roman" w:cs="Times New Roman"/>
          <w:sz w:val="24"/>
          <w:szCs w:val="24"/>
        </w:rPr>
      </w:pPr>
      <w:r w:rsidRPr="00C5176C">
        <w:rPr>
          <w:rFonts w:ascii="Times New Roman" w:hAnsi="Times New Roman" w:cs="Times New Roman"/>
          <w:sz w:val="24"/>
          <w:szCs w:val="24"/>
        </w:rPr>
        <w:t>Requests shall be assessed based on their merit an</w:t>
      </w:r>
      <w:r>
        <w:rPr>
          <w:rFonts w:ascii="Times New Roman" w:hAnsi="Times New Roman" w:cs="Times New Roman"/>
          <w:sz w:val="24"/>
          <w:szCs w:val="24"/>
        </w:rPr>
        <w:t>d impact on the campus economy.</w:t>
      </w:r>
    </w:p>
    <w:p w:rsidR="00726702" w:rsidRDefault="00726702" w:rsidP="00726702">
      <w:pPr>
        <w:pStyle w:val="ListParagraph"/>
        <w:numPr>
          <w:ilvl w:val="0"/>
          <w:numId w:val="5"/>
        </w:numPr>
        <w:rPr>
          <w:rFonts w:ascii="Times New Roman" w:hAnsi="Times New Roman" w:cs="Times New Roman"/>
          <w:sz w:val="24"/>
          <w:szCs w:val="24"/>
        </w:rPr>
      </w:pPr>
      <w:r w:rsidRPr="00C5176C">
        <w:rPr>
          <w:rFonts w:ascii="Times New Roman" w:hAnsi="Times New Roman" w:cs="Times New Roman"/>
          <w:sz w:val="24"/>
          <w:szCs w:val="24"/>
        </w:rPr>
        <w:t>Funding Requests shall be categorized as follows;</w:t>
      </w:r>
    </w:p>
    <w:p w:rsidR="00726702" w:rsidRDefault="00726702" w:rsidP="00726702">
      <w:pPr>
        <w:pStyle w:val="ListParagraph"/>
        <w:numPr>
          <w:ilvl w:val="1"/>
          <w:numId w:val="5"/>
        </w:numPr>
        <w:rPr>
          <w:rFonts w:ascii="Times New Roman" w:hAnsi="Times New Roman" w:cs="Times New Roman"/>
          <w:sz w:val="24"/>
          <w:szCs w:val="24"/>
        </w:rPr>
      </w:pPr>
      <w:r w:rsidRPr="00C5176C">
        <w:rPr>
          <w:rFonts w:ascii="Times New Roman" w:hAnsi="Times New Roman" w:cs="Times New Roman"/>
          <w:sz w:val="24"/>
          <w:szCs w:val="24"/>
        </w:rPr>
        <w:t xml:space="preserve">Department Request; Applies to departments who seek funds. Departments shall submit the “Campus Impact Fund Department Request Form”. Required endorsements include the Department Chair from the affected department and an AS&amp;F Senator which represents that school. </w:t>
      </w:r>
    </w:p>
    <w:p w:rsidR="00726702" w:rsidRDefault="00726702" w:rsidP="00726702">
      <w:pPr>
        <w:pStyle w:val="ListParagraph"/>
        <w:numPr>
          <w:ilvl w:val="1"/>
          <w:numId w:val="5"/>
        </w:numPr>
        <w:rPr>
          <w:rFonts w:ascii="Times New Roman" w:hAnsi="Times New Roman" w:cs="Times New Roman"/>
          <w:sz w:val="24"/>
          <w:szCs w:val="24"/>
        </w:rPr>
      </w:pPr>
      <w:r w:rsidRPr="00C5176C">
        <w:rPr>
          <w:rFonts w:ascii="Times New Roman" w:hAnsi="Times New Roman" w:cs="Times New Roman"/>
          <w:sz w:val="24"/>
          <w:szCs w:val="24"/>
        </w:rPr>
        <w:t>Unattached Student Request; Applies to any dues paying AS&amp;F members who seek funds which do not pertain to a</w:t>
      </w:r>
      <w:r w:rsidR="004C22E2">
        <w:rPr>
          <w:rFonts w:ascii="Times New Roman" w:hAnsi="Times New Roman" w:cs="Times New Roman"/>
          <w:sz w:val="24"/>
          <w:szCs w:val="24"/>
        </w:rPr>
        <w:t>n academic department</w:t>
      </w:r>
      <w:r w:rsidRPr="00C5176C">
        <w:rPr>
          <w:rFonts w:ascii="Times New Roman" w:hAnsi="Times New Roman" w:cs="Times New Roman"/>
          <w:sz w:val="24"/>
          <w:szCs w:val="24"/>
        </w:rPr>
        <w:t xml:space="preserve">. Students shall submit the “Campus Impact Fund Student Request Form”.  Required endorsements include 100 AS&amp;F dues paying member signatures and an AS&amp;F Senator. Communication with affected departments is encouraged. </w:t>
      </w:r>
    </w:p>
    <w:p w:rsidR="00726702" w:rsidRPr="00C5176C" w:rsidRDefault="00726702" w:rsidP="00726702">
      <w:pPr>
        <w:pStyle w:val="ListParagraph"/>
        <w:numPr>
          <w:ilvl w:val="1"/>
          <w:numId w:val="5"/>
        </w:numPr>
        <w:rPr>
          <w:rFonts w:ascii="Times New Roman" w:hAnsi="Times New Roman" w:cs="Times New Roman"/>
          <w:sz w:val="24"/>
          <w:szCs w:val="24"/>
        </w:rPr>
      </w:pPr>
      <w:r w:rsidRPr="00C5176C">
        <w:rPr>
          <w:rFonts w:ascii="Times New Roman" w:hAnsi="Times New Roman" w:cs="Times New Roman"/>
          <w:sz w:val="24"/>
          <w:szCs w:val="24"/>
        </w:rPr>
        <w:t xml:space="preserve">Independent Research Request: Applies to any dues paying AS&amp;F members who seek funds in order to fund independent research projects. The requestor shall submit the “Campus Impact Fund Research Request Form” which requires endorsements from an affiliated Department Chair, the Institutional Research Board Chair and an AS&amp;F Senator. </w:t>
      </w:r>
    </w:p>
    <w:p w:rsidR="00726702" w:rsidRDefault="00726702" w:rsidP="00726702">
      <w:pPr>
        <w:pStyle w:val="ListParagraph"/>
        <w:numPr>
          <w:ilvl w:val="0"/>
          <w:numId w:val="5"/>
        </w:numPr>
        <w:rPr>
          <w:rFonts w:ascii="Times New Roman" w:hAnsi="Times New Roman" w:cs="Times New Roman"/>
          <w:sz w:val="24"/>
          <w:szCs w:val="24"/>
        </w:rPr>
      </w:pPr>
      <w:r w:rsidRPr="00C5176C">
        <w:rPr>
          <w:rFonts w:ascii="Times New Roman" w:hAnsi="Times New Roman" w:cs="Times New Roman"/>
          <w:sz w:val="24"/>
          <w:szCs w:val="24"/>
        </w:rPr>
        <w:t xml:space="preserve">In the case of requests </w:t>
      </w:r>
      <w:r w:rsidR="004C22E2">
        <w:rPr>
          <w:rFonts w:ascii="Times New Roman" w:hAnsi="Times New Roman" w:cs="Times New Roman"/>
          <w:sz w:val="24"/>
          <w:szCs w:val="24"/>
        </w:rPr>
        <w:t>unaffiliated with an academic department</w:t>
      </w:r>
      <w:r w:rsidRPr="00C5176C">
        <w:rPr>
          <w:rFonts w:ascii="Times New Roman" w:hAnsi="Times New Roman" w:cs="Times New Roman"/>
          <w:sz w:val="24"/>
          <w:szCs w:val="24"/>
        </w:rPr>
        <w:t xml:space="preserve">, </w:t>
      </w:r>
      <w:r w:rsidR="004C22E2">
        <w:rPr>
          <w:rFonts w:ascii="Times New Roman" w:hAnsi="Times New Roman" w:cs="Times New Roman"/>
          <w:sz w:val="24"/>
          <w:szCs w:val="24"/>
        </w:rPr>
        <w:t>individuals and/or organizations</w:t>
      </w:r>
      <w:r w:rsidRPr="00C5176C">
        <w:rPr>
          <w:rFonts w:ascii="Times New Roman" w:hAnsi="Times New Roman" w:cs="Times New Roman"/>
          <w:sz w:val="24"/>
          <w:szCs w:val="24"/>
        </w:rPr>
        <w:t xml:space="preserve"> must seek sponsorship from an AS&amp;F “Senator at Large”.</w:t>
      </w:r>
    </w:p>
    <w:p w:rsidR="00726702" w:rsidRDefault="00726702" w:rsidP="00726702">
      <w:pPr>
        <w:pStyle w:val="ListParagraph"/>
        <w:numPr>
          <w:ilvl w:val="0"/>
          <w:numId w:val="5"/>
        </w:numPr>
        <w:rPr>
          <w:rFonts w:ascii="Times New Roman" w:hAnsi="Times New Roman" w:cs="Times New Roman"/>
          <w:sz w:val="24"/>
          <w:szCs w:val="24"/>
        </w:rPr>
      </w:pPr>
      <w:r w:rsidRPr="00C5176C">
        <w:rPr>
          <w:rFonts w:ascii="Times New Roman" w:hAnsi="Times New Roman" w:cs="Times New Roman"/>
          <w:sz w:val="24"/>
          <w:szCs w:val="24"/>
        </w:rPr>
        <w:t xml:space="preserve">Upon the conclusion of the funded project, a follow up report shall be presented at an AS&amp;F Senate regular business meeting. Individuals who received research funding shall present their findings as an academic lecture, within 30 days of the project’s conclusion.  </w:t>
      </w:r>
    </w:p>
    <w:p w:rsidR="00726702" w:rsidRPr="00C5176C" w:rsidRDefault="00726702" w:rsidP="00726702">
      <w:pPr>
        <w:pStyle w:val="ListParagraph"/>
        <w:ind w:left="1080"/>
        <w:rPr>
          <w:rFonts w:ascii="Times New Roman" w:hAnsi="Times New Roman" w:cs="Times New Roman"/>
          <w:sz w:val="24"/>
          <w:szCs w:val="24"/>
        </w:rPr>
      </w:pPr>
    </w:p>
    <w:p w:rsidR="00726702" w:rsidRDefault="00726702" w:rsidP="00726702">
      <w:pPr>
        <w:pStyle w:val="ListParagraph"/>
        <w:numPr>
          <w:ilvl w:val="0"/>
          <w:numId w:val="4"/>
        </w:numPr>
        <w:rPr>
          <w:rFonts w:ascii="Times New Roman" w:hAnsi="Times New Roman" w:cs="Times New Roman"/>
          <w:sz w:val="24"/>
          <w:szCs w:val="24"/>
        </w:rPr>
      </w:pPr>
      <w:r w:rsidRPr="00C5176C">
        <w:rPr>
          <w:rFonts w:ascii="Times New Roman" w:hAnsi="Times New Roman" w:cs="Times New Roman"/>
          <w:sz w:val="24"/>
          <w:szCs w:val="24"/>
        </w:rPr>
        <w:t>Appropriations Committee Process</w:t>
      </w:r>
    </w:p>
    <w:p w:rsidR="00726702" w:rsidRDefault="00726702" w:rsidP="00726702">
      <w:pPr>
        <w:pStyle w:val="ListParagraph"/>
        <w:numPr>
          <w:ilvl w:val="1"/>
          <w:numId w:val="4"/>
        </w:numPr>
        <w:rPr>
          <w:rFonts w:ascii="Times New Roman" w:hAnsi="Times New Roman" w:cs="Times New Roman"/>
          <w:sz w:val="24"/>
          <w:szCs w:val="24"/>
        </w:rPr>
      </w:pPr>
      <w:r w:rsidRPr="00C5176C">
        <w:rPr>
          <w:rFonts w:ascii="Times New Roman" w:hAnsi="Times New Roman" w:cs="Times New Roman"/>
          <w:sz w:val="24"/>
          <w:szCs w:val="24"/>
        </w:rPr>
        <w:t>All initial requests shall be submitted to the Appropriations Committee by the census date. Allocations shall be fulfilled bi-Annually and requests shall be divided into “</w:t>
      </w:r>
      <w:proofErr w:type="gramStart"/>
      <w:r w:rsidRPr="00C5176C">
        <w:rPr>
          <w:rFonts w:ascii="Times New Roman" w:hAnsi="Times New Roman" w:cs="Times New Roman"/>
          <w:sz w:val="24"/>
          <w:szCs w:val="24"/>
        </w:rPr>
        <w:t>Fall</w:t>
      </w:r>
      <w:proofErr w:type="gramEnd"/>
      <w:r w:rsidRPr="00C5176C">
        <w:rPr>
          <w:rFonts w:ascii="Times New Roman" w:hAnsi="Times New Roman" w:cs="Times New Roman"/>
          <w:sz w:val="24"/>
          <w:szCs w:val="24"/>
        </w:rPr>
        <w:t xml:space="preserve">” and “Spring” semester requests. </w:t>
      </w:r>
    </w:p>
    <w:p w:rsidR="00726702" w:rsidRDefault="00726702" w:rsidP="00726702">
      <w:pPr>
        <w:pStyle w:val="ListParagraph"/>
        <w:numPr>
          <w:ilvl w:val="2"/>
          <w:numId w:val="4"/>
        </w:numPr>
        <w:rPr>
          <w:rFonts w:ascii="Times New Roman" w:hAnsi="Times New Roman" w:cs="Times New Roman"/>
          <w:sz w:val="24"/>
          <w:szCs w:val="24"/>
        </w:rPr>
      </w:pPr>
      <w:r w:rsidRPr="00C5176C">
        <w:rPr>
          <w:rFonts w:ascii="Times New Roman" w:hAnsi="Times New Roman" w:cs="Times New Roman"/>
          <w:sz w:val="24"/>
          <w:szCs w:val="24"/>
        </w:rPr>
        <w:t xml:space="preserve">The Appropriations Committee shall review the requests and may require changes to the initial documents. </w:t>
      </w:r>
    </w:p>
    <w:p w:rsidR="00726702" w:rsidRDefault="00726702" w:rsidP="00726702">
      <w:pPr>
        <w:pStyle w:val="ListParagraph"/>
        <w:numPr>
          <w:ilvl w:val="1"/>
          <w:numId w:val="4"/>
        </w:numPr>
        <w:rPr>
          <w:rFonts w:ascii="Times New Roman" w:hAnsi="Times New Roman" w:cs="Times New Roman"/>
          <w:sz w:val="24"/>
          <w:szCs w:val="24"/>
        </w:rPr>
      </w:pPr>
      <w:r w:rsidRPr="00C5176C">
        <w:rPr>
          <w:rFonts w:ascii="Times New Roman" w:hAnsi="Times New Roman" w:cs="Times New Roman"/>
          <w:sz w:val="24"/>
          <w:szCs w:val="24"/>
        </w:rPr>
        <w:t>Revisions shall be submitted no later than two weeks after notification of required changes.</w:t>
      </w:r>
    </w:p>
    <w:p w:rsidR="00726702" w:rsidRDefault="00726702" w:rsidP="00726702">
      <w:pPr>
        <w:pStyle w:val="ListParagraph"/>
        <w:numPr>
          <w:ilvl w:val="1"/>
          <w:numId w:val="4"/>
        </w:numPr>
        <w:rPr>
          <w:rFonts w:ascii="Times New Roman" w:hAnsi="Times New Roman" w:cs="Times New Roman"/>
          <w:sz w:val="24"/>
          <w:szCs w:val="24"/>
        </w:rPr>
      </w:pPr>
      <w:r w:rsidRPr="00C5176C">
        <w:rPr>
          <w:rFonts w:ascii="Times New Roman" w:hAnsi="Times New Roman" w:cs="Times New Roman"/>
          <w:sz w:val="24"/>
          <w:szCs w:val="24"/>
        </w:rPr>
        <w:t xml:space="preserve">All Allocations Proposals shall be reviewed by the Adams State Executive Committee, who shall give an advisory opinion on the proposed funding. </w:t>
      </w:r>
    </w:p>
    <w:p w:rsidR="00726702" w:rsidRDefault="00726702" w:rsidP="00726702">
      <w:pPr>
        <w:pStyle w:val="ListParagraph"/>
        <w:numPr>
          <w:ilvl w:val="1"/>
          <w:numId w:val="4"/>
        </w:numPr>
        <w:rPr>
          <w:rFonts w:ascii="Times New Roman" w:hAnsi="Times New Roman" w:cs="Times New Roman"/>
          <w:sz w:val="24"/>
          <w:szCs w:val="24"/>
        </w:rPr>
      </w:pPr>
      <w:r w:rsidRPr="00C5176C">
        <w:rPr>
          <w:rFonts w:ascii="Times New Roman" w:hAnsi="Times New Roman" w:cs="Times New Roman"/>
          <w:sz w:val="24"/>
          <w:szCs w:val="24"/>
        </w:rPr>
        <w:lastRenderedPageBreak/>
        <w:t>Initial Appropriations Committee Allocations Proposals are due the first meeting after the first quarterly of each semester, depending on the submission date of the initial proposal.</w:t>
      </w:r>
    </w:p>
    <w:p w:rsidR="00726702" w:rsidRDefault="00726702" w:rsidP="00726702">
      <w:pPr>
        <w:pStyle w:val="ListParagraph"/>
        <w:numPr>
          <w:ilvl w:val="2"/>
          <w:numId w:val="4"/>
        </w:numPr>
        <w:rPr>
          <w:rFonts w:ascii="Times New Roman" w:hAnsi="Times New Roman" w:cs="Times New Roman"/>
          <w:sz w:val="24"/>
          <w:szCs w:val="24"/>
        </w:rPr>
      </w:pPr>
      <w:r w:rsidRPr="00C5176C">
        <w:rPr>
          <w:rFonts w:ascii="Times New Roman" w:hAnsi="Times New Roman" w:cs="Times New Roman"/>
          <w:sz w:val="24"/>
          <w:szCs w:val="24"/>
        </w:rPr>
        <w:t xml:space="preserve">The AS&amp;F Senate shall vote to approve or deny the Allocation Proposal. If the proposal is approved, allocations shall be made to appropriate accounts. This process shall be overseen by the AS&amp;F Vice President of Finance. </w:t>
      </w:r>
    </w:p>
    <w:p w:rsidR="00726702" w:rsidRDefault="00726702" w:rsidP="00726702">
      <w:pPr>
        <w:pStyle w:val="ListParagraph"/>
        <w:numPr>
          <w:ilvl w:val="2"/>
          <w:numId w:val="4"/>
        </w:numPr>
        <w:rPr>
          <w:rFonts w:ascii="Times New Roman" w:hAnsi="Times New Roman" w:cs="Times New Roman"/>
          <w:sz w:val="24"/>
          <w:szCs w:val="24"/>
        </w:rPr>
      </w:pPr>
      <w:r w:rsidRPr="001658AC">
        <w:rPr>
          <w:rFonts w:ascii="Times New Roman" w:hAnsi="Times New Roman" w:cs="Times New Roman"/>
          <w:sz w:val="24"/>
          <w:szCs w:val="24"/>
        </w:rPr>
        <w:t xml:space="preserve">If AS&amp;F Senate denies the initial Allocation Proposal, a revised proposal shall be presented and voted upon at the next AS&amp;F official business meeting. </w:t>
      </w:r>
    </w:p>
    <w:p w:rsidR="00726702" w:rsidRPr="001658AC" w:rsidRDefault="00726702" w:rsidP="00726702">
      <w:pPr>
        <w:pStyle w:val="ListParagraph"/>
        <w:numPr>
          <w:ilvl w:val="2"/>
          <w:numId w:val="4"/>
        </w:numPr>
        <w:rPr>
          <w:rFonts w:ascii="Times New Roman" w:hAnsi="Times New Roman" w:cs="Times New Roman"/>
          <w:sz w:val="24"/>
          <w:szCs w:val="24"/>
        </w:rPr>
      </w:pPr>
      <w:r w:rsidRPr="001658AC">
        <w:rPr>
          <w:rFonts w:ascii="Times New Roman" w:hAnsi="Times New Roman" w:cs="Times New Roman"/>
          <w:sz w:val="24"/>
          <w:szCs w:val="24"/>
        </w:rPr>
        <w:t xml:space="preserve">A ⅔ vote is required to approve Allocations Proposals, in accordance with the procedural rules of AS&amp;F Senate. </w:t>
      </w:r>
    </w:p>
    <w:p w:rsidR="00726702" w:rsidRPr="00C5176C" w:rsidRDefault="00726702" w:rsidP="00726702">
      <w:pPr>
        <w:rPr>
          <w:rFonts w:ascii="Times New Roman" w:hAnsi="Times New Roman" w:cs="Times New Roman"/>
          <w:sz w:val="24"/>
          <w:szCs w:val="24"/>
        </w:rPr>
      </w:pPr>
    </w:p>
    <w:p w:rsidR="00726702" w:rsidRDefault="00726702" w:rsidP="00726702">
      <w:pPr>
        <w:pStyle w:val="ListParagraph"/>
        <w:numPr>
          <w:ilvl w:val="0"/>
          <w:numId w:val="4"/>
        </w:numPr>
        <w:rPr>
          <w:rFonts w:ascii="Times New Roman" w:hAnsi="Times New Roman" w:cs="Times New Roman"/>
          <w:sz w:val="24"/>
          <w:szCs w:val="24"/>
        </w:rPr>
      </w:pPr>
      <w:r w:rsidRPr="001658AC">
        <w:rPr>
          <w:rFonts w:ascii="Times New Roman" w:hAnsi="Times New Roman" w:cs="Times New Roman"/>
          <w:sz w:val="24"/>
          <w:szCs w:val="24"/>
        </w:rPr>
        <w:t>Misuse of Funds and Investigations</w:t>
      </w:r>
    </w:p>
    <w:p w:rsidR="00726702" w:rsidRDefault="00726702" w:rsidP="00726702">
      <w:pPr>
        <w:pStyle w:val="ListParagraph"/>
        <w:numPr>
          <w:ilvl w:val="1"/>
          <w:numId w:val="4"/>
        </w:numPr>
        <w:rPr>
          <w:rFonts w:ascii="Times New Roman" w:hAnsi="Times New Roman" w:cs="Times New Roman"/>
          <w:sz w:val="24"/>
          <w:szCs w:val="24"/>
        </w:rPr>
      </w:pPr>
      <w:r w:rsidRPr="001658AC">
        <w:rPr>
          <w:rFonts w:ascii="Times New Roman" w:hAnsi="Times New Roman" w:cs="Times New Roman"/>
          <w:sz w:val="24"/>
          <w:szCs w:val="24"/>
        </w:rPr>
        <w:t xml:space="preserve">Allegations of misuse of funds shall be brought to the AS&amp;F Chief Justice, who will open an investigation into the claims according to the bylaws of the AS&amp;F Constitution. </w:t>
      </w:r>
    </w:p>
    <w:p w:rsidR="00726702" w:rsidRDefault="00726702" w:rsidP="00726702">
      <w:pPr>
        <w:pStyle w:val="ListParagraph"/>
        <w:numPr>
          <w:ilvl w:val="2"/>
          <w:numId w:val="4"/>
        </w:numPr>
        <w:rPr>
          <w:rFonts w:ascii="Times New Roman" w:hAnsi="Times New Roman" w:cs="Times New Roman"/>
          <w:sz w:val="24"/>
          <w:szCs w:val="24"/>
        </w:rPr>
      </w:pPr>
      <w:r w:rsidRPr="001658AC">
        <w:rPr>
          <w:rFonts w:ascii="Times New Roman" w:hAnsi="Times New Roman" w:cs="Times New Roman"/>
          <w:sz w:val="24"/>
          <w:szCs w:val="24"/>
        </w:rPr>
        <w:t xml:space="preserve">If </w:t>
      </w:r>
      <w:r w:rsidR="004C22E2" w:rsidRPr="001658AC">
        <w:rPr>
          <w:rFonts w:ascii="Times New Roman" w:hAnsi="Times New Roman" w:cs="Times New Roman"/>
          <w:sz w:val="24"/>
          <w:szCs w:val="24"/>
        </w:rPr>
        <w:t>allegations of misuse of funds are</w:t>
      </w:r>
      <w:r w:rsidRPr="001658AC">
        <w:rPr>
          <w:rFonts w:ascii="Times New Roman" w:hAnsi="Times New Roman" w:cs="Times New Roman"/>
          <w:sz w:val="24"/>
          <w:szCs w:val="24"/>
        </w:rPr>
        <w:t xml:space="preserve"> determined to be true</w:t>
      </w:r>
      <w:r w:rsidR="004C22E2">
        <w:rPr>
          <w:rFonts w:ascii="Times New Roman" w:hAnsi="Times New Roman" w:cs="Times New Roman"/>
          <w:sz w:val="24"/>
          <w:szCs w:val="24"/>
        </w:rPr>
        <w:t>,</w:t>
      </w:r>
      <w:bookmarkStart w:id="0" w:name="_GoBack"/>
      <w:bookmarkEnd w:id="0"/>
      <w:r w:rsidRPr="001658AC">
        <w:rPr>
          <w:rFonts w:ascii="Times New Roman" w:hAnsi="Times New Roman" w:cs="Times New Roman"/>
          <w:sz w:val="24"/>
          <w:szCs w:val="24"/>
        </w:rPr>
        <w:t xml:space="preserve"> punitive measures may be pursued, including requiring a full refund of funds allocated. </w:t>
      </w:r>
    </w:p>
    <w:p w:rsidR="00726702" w:rsidRPr="001658AC" w:rsidRDefault="00726702" w:rsidP="00726702">
      <w:pPr>
        <w:pStyle w:val="ListParagraph"/>
        <w:numPr>
          <w:ilvl w:val="2"/>
          <w:numId w:val="4"/>
        </w:numPr>
        <w:rPr>
          <w:rFonts w:ascii="Times New Roman" w:hAnsi="Times New Roman" w:cs="Times New Roman"/>
          <w:sz w:val="24"/>
          <w:szCs w:val="24"/>
        </w:rPr>
      </w:pPr>
      <w:r w:rsidRPr="001658AC">
        <w:rPr>
          <w:rFonts w:ascii="Times New Roman" w:hAnsi="Times New Roman" w:cs="Times New Roman"/>
          <w:sz w:val="24"/>
          <w:szCs w:val="24"/>
        </w:rPr>
        <w:t xml:space="preserve">Confirmed allegations of misuse may be appealed within one week of the Chief Justice's verdict. </w:t>
      </w:r>
    </w:p>
    <w:p w:rsidR="00726702" w:rsidRPr="00C5176C" w:rsidRDefault="00726702" w:rsidP="00726702">
      <w:pPr>
        <w:rPr>
          <w:rFonts w:ascii="Times New Roman" w:hAnsi="Times New Roman" w:cs="Times New Roman"/>
          <w:sz w:val="24"/>
          <w:szCs w:val="24"/>
        </w:rPr>
      </w:pPr>
    </w:p>
    <w:p w:rsidR="00726702" w:rsidRDefault="00726702" w:rsidP="00726702">
      <w:pPr>
        <w:pStyle w:val="ListParagraph"/>
        <w:numPr>
          <w:ilvl w:val="0"/>
          <w:numId w:val="4"/>
        </w:numPr>
        <w:rPr>
          <w:rFonts w:ascii="Times New Roman" w:hAnsi="Times New Roman" w:cs="Times New Roman"/>
          <w:sz w:val="24"/>
          <w:szCs w:val="24"/>
        </w:rPr>
      </w:pPr>
      <w:r w:rsidRPr="001658AC">
        <w:rPr>
          <w:rFonts w:ascii="Times New Roman" w:hAnsi="Times New Roman" w:cs="Times New Roman"/>
          <w:sz w:val="24"/>
          <w:szCs w:val="24"/>
        </w:rPr>
        <w:t>Any funds remaining after the project’s completion shall be refunded to the Campus Impact fund within 30 days of project completion.</w:t>
      </w:r>
    </w:p>
    <w:p w:rsidR="00726702" w:rsidRDefault="00726702" w:rsidP="00726702">
      <w:pPr>
        <w:pStyle w:val="ListParagraph"/>
        <w:numPr>
          <w:ilvl w:val="1"/>
          <w:numId w:val="4"/>
        </w:numPr>
        <w:rPr>
          <w:rFonts w:ascii="Times New Roman" w:hAnsi="Times New Roman" w:cs="Times New Roman"/>
          <w:sz w:val="24"/>
          <w:szCs w:val="24"/>
        </w:rPr>
      </w:pPr>
      <w:r w:rsidRPr="001658AC">
        <w:rPr>
          <w:rFonts w:ascii="Times New Roman" w:hAnsi="Times New Roman" w:cs="Times New Roman"/>
          <w:sz w:val="24"/>
          <w:szCs w:val="24"/>
        </w:rPr>
        <w:t xml:space="preserve">Upon the conclusion of the funded project, a follow up report shall be </w:t>
      </w:r>
      <w:r w:rsidR="004C22E2">
        <w:rPr>
          <w:rFonts w:ascii="Times New Roman" w:hAnsi="Times New Roman" w:cs="Times New Roman"/>
          <w:sz w:val="24"/>
          <w:szCs w:val="24"/>
        </w:rPr>
        <w:t>submitted to the Appropriations Committee</w:t>
      </w:r>
      <w:r w:rsidRPr="001658AC">
        <w:rPr>
          <w:rFonts w:ascii="Times New Roman" w:hAnsi="Times New Roman" w:cs="Times New Roman"/>
          <w:sz w:val="24"/>
          <w:szCs w:val="24"/>
        </w:rPr>
        <w:t>. Individuals who received research funding shall present their findings as an academic lecture, within 30 days of the project’s conclusion.</w:t>
      </w:r>
    </w:p>
    <w:p w:rsidR="00726702" w:rsidRPr="00726702" w:rsidRDefault="00726702" w:rsidP="00726702">
      <w:pPr>
        <w:pStyle w:val="ListParagraph"/>
        <w:numPr>
          <w:ilvl w:val="1"/>
          <w:numId w:val="4"/>
        </w:numPr>
        <w:rPr>
          <w:rFonts w:ascii="Times New Roman" w:hAnsi="Times New Roman" w:cs="Times New Roman"/>
          <w:sz w:val="24"/>
        </w:rPr>
      </w:pPr>
      <w:r w:rsidRPr="005A154B">
        <w:rPr>
          <w:rFonts w:ascii="Times New Roman" w:hAnsi="Times New Roman" w:cs="Times New Roman"/>
          <w:sz w:val="24"/>
        </w:rPr>
        <w:t xml:space="preserve">If follow-up reports are not submitted by the deadline, the Budget Committee </w:t>
      </w:r>
      <w:r>
        <w:rPr>
          <w:rFonts w:ascii="Times New Roman" w:hAnsi="Times New Roman" w:cs="Times New Roman"/>
          <w:sz w:val="24"/>
        </w:rPr>
        <w:t>will send out reminder notices</w:t>
      </w:r>
    </w:p>
    <w:p w:rsidR="00726702" w:rsidRPr="00726702" w:rsidRDefault="00726702" w:rsidP="00726702">
      <w:pPr>
        <w:pStyle w:val="ListParagraph"/>
        <w:numPr>
          <w:ilvl w:val="1"/>
          <w:numId w:val="4"/>
        </w:numPr>
        <w:rPr>
          <w:rFonts w:ascii="Times New Roman" w:hAnsi="Times New Roman" w:cs="Times New Roman"/>
          <w:sz w:val="24"/>
        </w:rPr>
      </w:pPr>
      <w:r w:rsidRPr="005A154B">
        <w:rPr>
          <w:rFonts w:ascii="Times New Roman" w:hAnsi="Times New Roman" w:cs="Times New Roman"/>
          <w:sz w:val="24"/>
        </w:rPr>
        <w:t>Failure to submit follow-up reports may jeopardize future funding.</w:t>
      </w:r>
    </w:p>
    <w:p w:rsidR="00726702" w:rsidRPr="00726702" w:rsidRDefault="00726702" w:rsidP="00726702">
      <w:pPr>
        <w:pStyle w:val="ListParagraph"/>
        <w:numPr>
          <w:ilvl w:val="1"/>
          <w:numId w:val="4"/>
        </w:numPr>
        <w:rPr>
          <w:rFonts w:ascii="Times New Roman" w:hAnsi="Times New Roman" w:cs="Times New Roman"/>
          <w:sz w:val="24"/>
        </w:rPr>
      </w:pPr>
      <w:r w:rsidRPr="005A154B">
        <w:rPr>
          <w:rFonts w:ascii="Times New Roman" w:hAnsi="Times New Roman" w:cs="Times New Roman"/>
          <w:sz w:val="24"/>
        </w:rPr>
        <w:t>Follow-up reports will be checked for accuracy, and any unused funds will be transferred back into the AS&amp;F contingency account.</w:t>
      </w:r>
    </w:p>
    <w:p w:rsidR="00726702" w:rsidRDefault="00726702" w:rsidP="00726702">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A follow-up report shall consist of </w:t>
      </w:r>
    </w:p>
    <w:p w:rsidR="00726702" w:rsidRDefault="00726702" w:rsidP="00726702">
      <w:pPr>
        <w:pStyle w:val="ListParagraph"/>
        <w:numPr>
          <w:ilvl w:val="2"/>
          <w:numId w:val="4"/>
        </w:numPr>
        <w:rPr>
          <w:rFonts w:ascii="Times New Roman" w:hAnsi="Times New Roman" w:cs="Times New Roman"/>
          <w:sz w:val="24"/>
        </w:rPr>
      </w:pPr>
      <w:r>
        <w:rPr>
          <w:rFonts w:ascii="Times New Roman" w:hAnsi="Times New Roman" w:cs="Times New Roman"/>
          <w:sz w:val="24"/>
        </w:rPr>
        <w:t>all receipts and funding requests</w:t>
      </w:r>
    </w:p>
    <w:p w:rsidR="00726702" w:rsidRDefault="00726702" w:rsidP="00726702">
      <w:pPr>
        <w:pStyle w:val="ListParagraph"/>
        <w:numPr>
          <w:ilvl w:val="2"/>
          <w:numId w:val="4"/>
        </w:numPr>
        <w:rPr>
          <w:rFonts w:ascii="Times New Roman" w:hAnsi="Times New Roman" w:cs="Times New Roman"/>
          <w:sz w:val="24"/>
        </w:rPr>
      </w:pPr>
      <w:r>
        <w:rPr>
          <w:rFonts w:ascii="Times New Roman" w:hAnsi="Times New Roman" w:cs="Times New Roman"/>
          <w:sz w:val="24"/>
        </w:rPr>
        <w:t xml:space="preserve">a follow-up report sheet </w:t>
      </w:r>
    </w:p>
    <w:p w:rsidR="00726702" w:rsidRPr="005A154B" w:rsidRDefault="00726702" w:rsidP="00726702">
      <w:pPr>
        <w:pStyle w:val="ListParagraph"/>
        <w:numPr>
          <w:ilvl w:val="2"/>
          <w:numId w:val="4"/>
        </w:numPr>
        <w:rPr>
          <w:rFonts w:ascii="Times New Roman" w:hAnsi="Times New Roman" w:cs="Times New Roman"/>
          <w:sz w:val="24"/>
        </w:rPr>
      </w:pPr>
      <w:r>
        <w:rPr>
          <w:rFonts w:ascii="Times New Roman" w:hAnsi="Times New Roman" w:cs="Times New Roman"/>
          <w:sz w:val="24"/>
        </w:rPr>
        <w:t>a presentation in a regular senate meeting</w:t>
      </w:r>
    </w:p>
    <w:p w:rsidR="00726702" w:rsidRPr="00C5176C" w:rsidRDefault="00726702" w:rsidP="00726702">
      <w:pPr>
        <w:rPr>
          <w:rFonts w:ascii="Times New Roman" w:hAnsi="Times New Roman" w:cs="Times New Roman"/>
          <w:sz w:val="24"/>
          <w:szCs w:val="24"/>
        </w:rPr>
      </w:pPr>
    </w:p>
    <w:p w:rsidR="00726702" w:rsidRDefault="00726702" w:rsidP="00726702">
      <w:pPr>
        <w:pStyle w:val="ListParagraph"/>
        <w:numPr>
          <w:ilvl w:val="0"/>
          <w:numId w:val="4"/>
        </w:numPr>
        <w:rPr>
          <w:rFonts w:ascii="Times New Roman" w:hAnsi="Times New Roman" w:cs="Times New Roman"/>
          <w:sz w:val="24"/>
          <w:szCs w:val="24"/>
        </w:rPr>
      </w:pPr>
      <w:r w:rsidRPr="001658AC">
        <w:rPr>
          <w:rFonts w:ascii="Times New Roman" w:hAnsi="Times New Roman" w:cs="Times New Roman"/>
          <w:sz w:val="24"/>
          <w:szCs w:val="24"/>
        </w:rPr>
        <w:t>The rate this fee shall increase and/or decrease by the Co</w:t>
      </w:r>
      <w:r>
        <w:rPr>
          <w:rFonts w:ascii="Times New Roman" w:hAnsi="Times New Roman" w:cs="Times New Roman"/>
          <w:sz w:val="24"/>
          <w:szCs w:val="24"/>
        </w:rPr>
        <w:t>lorado State rate of inflation.</w:t>
      </w:r>
    </w:p>
    <w:p w:rsidR="00726702" w:rsidRDefault="00726702" w:rsidP="00726702">
      <w:pPr>
        <w:pStyle w:val="ListParagraph"/>
        <w:rPr>
          <w:rFonts w:ascii="Times New Roman" w:hAnsi="Times New Roman" w:cs="Times New Roman"/>
          <w:sz w:val="24"/>
          <w:szCs w:val="24"/>
        </w:rPr>
      </w:pPr>
    </w:p>
    <w:p w:rsidR="00726702" w:rsidRDefault="00726702" w:rsidP="007267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REMAINING FUNDS</w:t>
      </w:r>
    </w:p>
    <w:p w:rsidR="00726702" w:rsidRDefault="00726702" w:rsidP="00726702">
      <w:pPr>
        <w:pStyle w:val="ListParagraph"/>
        <w:rPr>
          <w:rFonts w:ascii="Times New Roman" w:hAnsi="Times New Roman" w:cs="Times New Roman"/>
          <w:sz w:val="24"/>
          <w:szCs w:val="24"/>
        </w:rPr>
      </w:pPr>
    </w:p>
    <w:p w:rsidR="00726702" w:rsidRDefault="00726702" w:rsidP="00726702">
      <w:pPr>
        <w:pStyle w:val="ListParagraph"/>
        <w:rPr>
          <w:rFonts w:ascii="Times New Roman" w:hAnsi="Times New Roman" w:cs="Times New Roman"/>
          <w:sz w:val="24"/>
          <w:szCs w:val="24"/>
        </w:rPr>
      </w:pPr>
      <w:r>
        <w:rPr>
          <w:rFonts w:ascii="Times New Roman" w:hAnsi="Times New Roman" w:cs="Times New Roman"/>
          <w:sz w:val="24"/>
          <w:szCs w:val="24"/>
        </w:rPr>
        <w:t>Any funds remaining in the Campus Impact Fund two weeks prior to the last quarterly of the academic year shall be added to the last quarterly of the academic year.</w:t>
      </w:r>
    </w:p>
    <w:p w:rsidR="00726702" w:rsidRDefault="00726702" w:rsidP="00726702">
      <w:pPr>
        <w:pStyle w:val="ListParagraph"/>
        <w:rPr>
          <w:rFonts w:ascii="Times New Roman" w:hAnsi="Times New Roman" w:cs="Times New Roman"/>
          <w:sz w:val="24"/>
          <w:szCs w:val="24"/>
        </w:rPr>
      </w:pPr>
    </w:p>
    <w:p w:rsidR="00C5176C" w:rsidRPr="00726702" w:rsidRDefault="00C5176C" w:rsidP="00C5176C">
      <w:pPr>
        <w:pStyle w:val="ListParagraph"/>
        <w:numPr>
          <w:ilvl w:val="0"/>
          <w:numId w:val="2"/>
        </w:numPr>
        <w:rPr>
          <w:rFonts w:ascii="Times New Roman" w:hAnsi="Times New Roman" w:cs="Times New Roman"/>
          <w:sz w:val="24"/>
          <w:szCs w:val="24"/>
        </w:rPr>
      </w:pPr>
      <w:r w:rsidRPr="00726702">
        <w:rPr>
          <w:rFonts w:ascii="Times New Roman" w:hAnsi="Times New Roman" w:cs="Times New Roman"/>
          <w:sz w:val="24"/>
          <w:szCs w:val="24"/>
        </w:rPr>
        <w:t>RESPONSIBILITY</w:t>
      </w:r>
      <w:r w:rsidRPr="00726702">
        <w:rPr>
          <w:rFonts w:ascii="Times New Roman" w:hAnsi="Times New Roman" w:cs="Times New Roman"/>
          <w:sz w:val="24"/>
          <w:szCs w:val="24"/>
        </w:rPr>
        <w:tab/>
      </w:r>
    </w:p>
    <w:p w:rsidR="00C5176C" w:rsidRPr="00C5176C" w:rsidRDefault="00C5176C" w:rsidP="00726702">
      <w:pPr>
        <w:ind w:left="720"/>
        <w:rPr>
          <w:rFonts w:ascii="Times New Roman" w:hAnsi="Times New Roman" w:cs="Times New Roman"/>
          <w:sz w:val="24"/>
          <w:szCs w:val="24"/>
        </w:rPr>
      </w:pPr>
      <w:r w:rsidRPr="00C5176C">
        <w:rPr>
          <w:rFonts w:ascii="Times New Roman" w:hAnsi="Times New Roman" w:cs="Times New Roman"/>
          <w:sz w:val="24"/>
          <w:szCs w:val="24"/>
        </w:rPr>
        <w:t xml:space="preserve">The Associated Students and Faculty Senate is the primary organization responsible for ensuring this policy is properly disseminated and implemented. </w:t>
      </w:r>
    </w:p>
    <w:p w:rsidR="00C5176C" w:rsidRPr="00C5176C" w:rsidRDefault="00C5176C" w:rsidP="00C5176C">
      <w:pPr>
        <w:rPr>
          <w:rFonts w:ascii="Times New Roman" w:hAnsi="Times New Roman" w:cs="Times New Roman"/>
          <w:sz w:val="24"/>
          <w:szCs w:val="24"/>
        </w:rPr>
      </w:pPr>
    </w:p>
    <w:p w:rsidR="00C5176C" w:rsidRPr="00C5176C" w:rsidRDefault="00726702" w:rsidP="00C5176C">
      <w:pP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AUTHORITY</w:t>
      </w:r>
    </w:p>
    <w:p w:rsidR="00C5176C" w:rsidRPr="00C5176C" w:rsidRDefault="00C5176C" w:rsidP="00726702">
      <w:pPr>
        <w:ind w:left="720"/>
        <w:rPr>
          <w:rFonts w:ascii="Times New Roman" w:hAnsi="Times New Roman" w:cs="Times New Roman"/>
          <w:sz w:val="24"/>
          <w:szCs w:val="24"/>
        </w:rPr>
      </w:pPr>
      <w:r w:rsidRPr="00C5176C">
        <w:rPr>
          <w:rFonts w:ascii="Times New Roman" w:hAnsi="Times New Roman" w:cs="Times New Roman"/>
          <w:sz w:val="24"/>
          <w:szCs w:val="24"/>
        </w:rPr>
        <w:t>This policy has been prepared under the authority of Associated Students and Faculty Government.</w:t>
      </w:r>
    </w:p>
    <w:p w:rsidR="00C5176C" w:rsidRPr="00C5176C" w:rsidRDefault="00C5176C" w:rsidP="00C5176C">
      <w:pPr>
        <w:rPr>
          <w:rFonts w:ascii="Times New Roman" w:hAnsi="Times New Roman" w:cs="Times New Roman"/>
          <w:sz w:val="24"/>
          <w:szCs w:val="24"/>
        </w:rPr>
      </w:pPr>
    </w:p>
    <w:p w:rsidR="00C5176C" w:rsidRPr="00C5176C" w:rsidRDefault="00C5176C" w:rsidP="00C5176C">
      <w:pPr>
        <w:rPr>
          <w:rFonts w:ascii="Times New Roman" w:hAnsi="Times New Roman" w:cs="Times New Roman"/>
          <w:sz w:val="24"/>
          <w:szCs w:val="24"/>
        </w:rPr>
      </w:pPr>
      <w:r w:rsidRPr="00C5176C">
        <w:rPr>
          <w:rFonts w:ascii="Times New Roman" w:hAnsi="Times New Roman" w:cs="Times New Roman"/>
          <w:sz w:val="24"/>
          <w:szCs w:val="24"/>
        </w:rPr>
        <w:t>VII.</w:t>
      </w:r>
      <w:r w:rsidRPr="00C5176C">
        <w:rPr>
          <w:rFonts w:ascii="Times New Roman" w:hAnsi="Times New Roman" w:cs="Times New Roman"/>
          <w:sz w:val="24"/>
          <w:szCs w:val="24"/>
        </w:rPr>
        <w:tab/>
        <w:t>HISTORY</w:t>
      </w:r>
    </w:p>
    <w:p w:rsidR="00C5176C" w:rsidRPr="00C5176C" w:rsidRDefault="00C5176C" w:rsidP="00C5176C">
      <w:pPr>
        <w:rPr>
          <w:rFonts w:ascii="Times New Roman" w:hAnsi="Times New Roman" w:cs="Times New Roman"/>
          <w:sz w:val="24"/>
          <w:szCs w:val="24"/>
        </w:rPr>
      </w:pPr>
      <w:r w:rsidRPr="00C5176C">
        <w:rPr>
          <w:rFonts w:ascii="Times New Roman" w:hAnsi="Times New Roman" w:cs="Times New Roman"/>
          <w:sz w:val="24"/>
          <w:szCs w:val="24"/>
        </w:rPr>
        <w:tab/>
      </w:r>
    </w:p>
    <w:p w:rsidR="00C5176C" w:rsidRPr="00C5176C" w:rsidRDefault="00C5176C" w:rsidP="00C5176C">
      <w:pPr>
        <w:rPr>
          <w:rFonts w:ascii="Times New Roman" w:hAnsi="Times New Roman" w:cs="Times New Roman"/>
          <w:sz w:val="24"/>
          <w:szCs w:val="24"/>
        </w:rPr>
      </w:pPr>
      <w:r w:rsidRPr="00C5176C">
        <w:rPr>
          <w:rFonts w:ascii="Times New Roman" w:hAnsi="Times New Roman" w:cs="Times New Roman"/>
          <w:sz w:val="24"/>
          <w:szCs w:val="24"/>
        </w:rPr>
        <w:t>VIII.</w:t>
      </w:r>
      <w:r w:rsidRPr="00C5176C">
        <w:rPr>
          <w:rFonts w:ascii="Times New Roman" w:hAnsi="Times New Roman" w:cs="Times New Roman"/>
          <w:sz w:val="24"/>
          <w:szCs w:val="24"/>
        </w:rPr>
        <w:tab/>
        <w:t>ATTACHMENTS</w:t>
      </w:r>
    </w:p>
    <w:p w:rsidR="00C5176C" w:rsidRPr="00C5176C" w:rsidRDefault="00C5176C" w:rsidP="00C5176C">
      <w:pPr>
        <w:rPr>
          <w:rFonts w:ascii="Times New Roman" w:hAnsi="Times New Roman" w:cs="Times New Roman"/>
          <w:sz w:val="24"/>
          <w:szCs w:val="24"/>
        </w:rPr>
      </w:pPr>
      <w:r w:rsidRPr="00C5176C">
        <w:rPr>
          <w:rFonts w:ascii="Times New Roman" w:hAnsi="Times New Roman" w:cs="Times New Roman"/>
          <w:sz w:val="24"/>
          <w:szCs w:val="24"/>
        </w:rPr>
        <w:tab/>
      </w:r>
    </w:p>
    <w:p w:rsidR="00C5176C" w:rsidRPr="00C5176C" w:rsidRDefault="00C5176C" w:rsidP="00C5176C">
      <w:pPr>
        <w:rPr>
          <w:rFonts w:ascii="Times New Roman" w:hAnsi="Times New Roman" w:cs="Times New Roman"/>
          <w:sz w:val="24"/>
          <w:szCs w:val="24"/>
        </w:rPr>
      </w:pPr>
      <w:r w:rsidRPr="00C5176C">
        <w:rPr>
          <w:rFonts w:ascii="Times New Roman" w:hAnsi="Times New Roman" w:cs="Times New Roman"/>
          <w:sz w:val="24"/>
          <w:szCs w:val="24"/>
        </w:rPr>
        <w:tab/>
        <w:t>Campus Impact Fund Department Request Form</w:t>
      </w:r>
    </w:p>
    <w:p w:rsidR="00C5176C" w:rsidRPr="00C5176C" w:rsidRDefault="00C5176C" w:rsidP="00EF10B8">
      <w:pPr>
        <w:ind w:firstLine="720"/>
        <w:rPr>
          <w:rFonts w:ascii="Times New Roman" w:hAnsi="Times New Roman" w:cs="Times New Roman"/>
          <w:sz w:val="24"/>
          <w:szCs w:val="24"/>
        </w:rPr>
      </w:pPr>
      <w:r w:rsidRPr="00C5176C">
        <w:rPr>
          <w:rFonts w:ascii="Times New Roman" w:hAnsi="Times New Roman" w:cs="Times New Roman"/>
          <w:sz w:val="24"/>
          <w:szCs w:val="24"/>
        </w:rPr>
        <w:t>Campus Impact Fund Student Request Form</w:t>
      </w:r>
    </w:p>
    <w:p w:rsidR="00C5176C" w:rsidRPr="00C5176C" w:rsidRDefault="00C5176C" w:rsidP="00C5176C">
      <w:pPr>
        <w:rPr>
          <w:rFonts w:ascii="Times New Roman" w:hAnsi="Times New Roman" w:cs="Times New Roman"/>
          <w:sz w:val="24"/>
          <w:szCs w:val="24"/>
        </w:rPr>
      </w:pPr>
      <w:r w:rsidRPr="00C5176C">
        <w:rPr>
          <w:rFonts w:ascii="Times New Roman" w:hAnsi="Times New Roman" w:cs="Times New Roman"/>
          <w:sz w:val="24"/>
          <w:szCs w:val="24"/>
        </w:rPr>
        <w:tab/>
        <w:t>Campus Impact Fund Research Request Form</w:t>
      </w:r>
    </w:p>
    <w:p w:rsidR="00C5176C" w:rsidRPr="00C5176C" w:rsidRDefault="00C5176C" w:rsidP="00C5176C">
      <w:pPr>
        <w:rPr>
          <w:rFonts w:ascii="Times New Roman" w:hAnsi="Times New Roman" w:cs="Times New Roman"/>
          <w:sz w:val="24"/>
          <w:szCs w:val="24"/>
        </w:rPr>
      </w:pPr>
    </w:p>
    <w:p w:rsidR="008B2205" w:rsidRPr="00C5176C" w:rsidRDefault="00C5176C" w:rsidP="00C5176C">
      <w:pPr>
        <w:rPr>
          <w:rFonts w:ascii="Times New Roman" w:hAnsi="Times New Roman" w:cs="Times New Roman"/>
          <w:sz w:val="24"/>
          <w:szCs w:val="24"/>
        </w:rPr>
      </w:pPr>
      <w:r w:rsidRPr="00C5176C">
        <w:rPr>
          <w:rFonts w:ascii="Times New Roman" w:hAnsi="Times New Roman" w:cs="Times New Roman"/>
          <w:sz w:val="24"/>
          <w:szCs w:val="24"/>
        </w:rPr>
        <w:tab/>
      </w:r>
    </w:p>
    <w:sectPr w:rsidR="008B2205" w:rsidRPr="00C517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E2" w:rsidRDefault="004C22E2" w:rsidP="004C22E2">
      <w:pPr>
        <w:spacing w:after="0" w:line="240" w:lineRule="auto"/>
      </w:pPr>
      <w:r>
        <w:separator/>
      </w:r>
    </w:p>
  </w:endnote>
  <w:endnote w:type="continuationSeparator" w:id="0">
    <w:p w:rsidR="004C22E2" w:rsidRDefault="004C22E2" w:rsidP="004C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E2" w:rsidRDefault="004C22E2" w:rsidP="004C22E2">
      <w:pPr>
        <w:spacing w:after="0" w:line="240" w:lineRule="auto"/>
      </w:pPr>
      <w:r>
        <w:separator/>
      </w:r>
    </w:p>
  </w:footnote>
  <w:footnote w:type="continuationSeparator" w:id="0">
    <w:p w:rsidR="004C22E2" w:rsidRDefault="004C22E2" w:rsidP="004C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E2" w:rsidRPr="004C22E2" w:rsidRDefault="004C22E2" w:rsidP="004C22E2">
    <w:pPr>
      <w:pStyle w:val="Header"/>
      <w:jc w:val="center"/>
      <w:rPr>
        <w:rFonts w:ascii="Times New Roman" w:hAnsi="Times New Roman" w:cs="Times New Roman"/>
        <w:b/>
        <w:sz w:val="32"/>
        <w:szCs w:val="32"/>
      </w:rPr>
    </w:pPr>
    <w:r w:rsidRPr="004C22E2">
      <w:rPr>
        <w:rFonts w:ascii="Times New Roman" w:hAnsi="Times New Roman" w:cs="Times New Roman"/>
        <w:b/>
        <w:sz w:val="32"/>
        <w:szCs w:val="32"/>
      </w:rPr>
      <w:t>Campus Impact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7FB"/>
    <w:multiLevelType w:val="hybridMultilevel"/>
    <w:tmpl w:val="1F6821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AB6"/>
    <w:multiLevelType w:val="hybridMultilevel"/>
    <w:tmpl w:val="311A2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50776"/>
    <w:multiLevelType w:val="hybridMultilevel"/>
    <w:tmpl w:val="AF1C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6C33"/>
    <w:multiLevelType w:val="hybridMultilevel"/>
    <w:tmpl w:val="5182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64D53"/>
    <w:multiLevelType w:val="hybridMultilevel"/>
    <w:tmpl w:val="6DEED1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71EB9"/>
    <w:multiLevelType w:val="hybridMultilevel"/>
    <w:tmpl w:val="93C8C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56129"/>
    <w:multiLevelType w:val="hybridMultilevel"/>
    <w:tmpl w:val="74F44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559EA"/>
    <w:multiLevelType w:val="hybridMultilevel"/>
    <w:tmpl w:val="475643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2240D"/>
    <w:multiLevelType w:val="hybridMultilevel"/>
    <w:tmpl w:val="5BC0657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5A1E29"/>
    <w:multiLevelType w:val="hybridMultilevel"/>
    <w:tmpl w:val="7CC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00ECF"/>
    <w:multiLevelType w:val="hybridMultilevel"/>
    <w:tmpl w:val="B426C5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91AA6"/>
    <w:multiLevelType w:val="hybridMultilevel"/>
    <w:tmpl w:val="01EE89BE"/>
    <w:lvl w:ilvl="0" w:tplc="04090013">
      <w:start w:val="1"/>
      <w:numFmt w:val="upperRoman"/>
      <w:lvlText w:val="%1."/>
      <w:lvlJc w:val="right"/>
      <w:pPr>
        <w:ind w:left="720" w:hanging="360"/>
      </w:pPr>
    </w:lvl>
    <w:lvl w:ilvl="1" w:tplc="CFEE93E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F23D6"/>
    <w:multiLevelType w:val="hybridMultilevel"/>
    <w:tmpl w:val="EB584A6C"/>
    <w:lvl w:ilvl="0" w:tplc="0409000F">
      <w:start w:val="1"/>
      <w:numFmt w:val="decimal"/>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7408DB"/>
    <w:multiLevelType w:val="hybridMultilevel"/>
    <w:tmpl w:val="B70E1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22E74"/>
    <w:multiLevelType w:val="hybridMultilevel"/>
    <w:tmpl w:val="B696360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E56AA"/>
    <w:multiLevelType w:val="hybridMultilevel"/>
    <w:tmpl w:val="169E0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3975AA"/>
    <w:multiLevelType w:val="hybridMultilevel"/>
    <w:tmpl w:val="84CAD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4"/>
  </w:num>
  <w:num w:numId="5">
    <w:abstractNumId w:val="12"/>
  </w:num>
  <w:num w:numId="6">
    <w:abstractNumId w:val="3"/>
  </w:num>
  <w:num w:numId="7">
    <w:abstractNumId w:val="1"/>
  </w:num>
  <w:num w:numId="8">
    <w:abstractNumId w:val="9"/>
  </w:num>
  <w:num w:numId="9">
    <w:abstractNumId w:val="16"/>
  </w:num>
  <w:num w:numId="10">
    <w:abstractNumId w:val="15"/>
  </w:num>
  <w:num w:numId="11">
    <w:abstractNumId w:val="10"/>
  </w:num>
  <w:num w:numId="12">
    <w:abstractNumId w:val="8"/>
  </w:num>
  <w:num w:numId="13">
    <w:abstractNumId w:val="13"/>
  </w:num>
  <w:num w:numId="14">
    <w:abstractNumId w:val="6"/>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6C"/>
    <w:rsid w:val="001658AC"/>
    <w:rsid w:val="004C22E2"/>
    <w:rsid w:val="00726702"/>
    <w:rsid w:val="008B2205"/>
    <w:rsid w:val="00C5176C"/>
    <w:rsid w:val="00E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6C"/>
    <w:pPr>
      <w:ind w:left="720"/>
      <w:contextualSpacing/>
    </w:pPr>
  </w:style>
  <w:style w:type="paragraph" w:styleId="Header">
    <w:name w:val="header"/>
    <w:basedOn w:val="Normal"/>
    <w:link w:val="HeaderChar"/>
    <w:uiPriority w:val="99"/>
    <w:unhideWhenUsed/>
    <w:rsid w:val="004C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E2"/>
  </w:style>
  <w:style w:type="paragraph" w:styleId="Footer">
    <w:name w:val="footer"/>
    <w:basedOn w:val="Normal"/>
    <w:link w:val="FooterChar"/>
    <w:uiPriority w:val="99"/>
    <w:unhideWhenUsed/>
    <w:rsid w:val="004C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6C"/>
    <w:pPr>
      <w:ind w:left="720"/>
      <w:contextualSpacing/>
    </w:pPr>
  </w:style>
  <w:style w:type="paragraph" w:styleId="Header">
    <w:name w:val="header"/>
    <w:basedOn w:val="Normal"/>
    <w:link w:val="HeaderChar"/>
    <w:uiPriority w:val="99"/>
    <w:unhideWhenUsed/>
    <w:rsid w:val="004C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E2"/>
  </w:style>
  <w:style w:type="paragraph" w:styleId="Footer">
    <w:name w:val="footer"/>
    <w:basedOn w:val="Normal"/>
    <w:link w:val="FooterChar"/>
    <w:uiPriority w:val="99"/>
    <w:unhideWhenUsed/>
    <w:rsid w:val="004C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Adams State College</cp:lastModifiedBy>
  <cp:revision>1</cp:revision>
  <dcterms:created xsi:type="dcterms:W3CDTF">2014-08-25T22:18:00Z</dcterms:created>
  <dcterms:modified xsi:type="dcterms:W3CDTF">2014-08-25T23:11:00Z</dcterms:modified>
</cp:coreProperties>
</file>