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A3A570" w14:textId="77777777" w:rsidR="00EF088F" w:rsidRDefault="00667433">
      <w:pPr>
        <w:pStyle w:val="Normal1"/>
        <w:contextualSpacing w:val="0"/>
        <w:jc w:val="center"/>
      </w:pPr>
      <w:r>
        <w:rPr>
          <w:noProof/>
        </w:rPr>
        <w:drawing>
          <wp:anchor distT="19050" distB="19050" distL="19050" distR="19050" simplePos="0" relativeHeight="251658240" behindDoc="0" locked="0" layoutInCell="0" hidden="0" allowOverlap="0" wp14:anchorId="585737DD" wp14:editId="2506F67F">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14:paraId="650E6B10" w14:textId="77777777" w:rsidR="00EF088F" w:rsidRDefault="00EF088F">
      <w:pPr>
        <w:pStyle w:val="Normal1"/>
        <w:contextualSpacing w:val="0"/>
        <w:jc w:val="center"/>
      </w:pPr>
    </w:p>
    <w:p w14:paraId="752E398C" w14:textId="77777777" w:rsidR="00EF088F" w:rsidRDefault="00667433">
      <w:pPr>
        <w:pStyle w:val="Normal1"/>
        <w:contextualSpacing w:val="0"/>
        <w:jc w:val="center"/>
      </w:pPr>
      <w:r>
        <w:rPr>
          <w:b/>
        </w:rPr>
        <w:t>Adams State University Associated Students and Faculty Legislature</w:t>
      </w:r>
    </w:p>
    <w:p w14:paraId="0962AFEA" w14:textId="4ECE768A" w:rsidR="00EF088F" w:rsidRDefault="007F6BE2">
      <w:pPr>
        <w:pStyle w:val="Normal1"/>
        <w:contextualSpacing w:val="0"/>
        <w:jc w:val="center"/>
      </w:pPr>
      <w:r>
        <w:rPr>
          <w:b/>
        </w:rPr>
        <w:t>Bill Number: ASF1516020</w:t>
      </w:r>
    </w:p>
    <w:p w14:paraId="2A0367D2" w14:textId="77777777" w:rsidR="00EF088F" w:rsidRDefault="00667433">
      <w:pPr>
        <w:pStyle w:val="Normal1"/>
        <w:contextualSpacing w:val="0"/>
        <w:jc w:val="both"/>
      </w:pPr>
      <w:r>
        <w:t xml:space="preserve"> </w:t>
      </w:r>
    </w:p>
    <w:p w14:paraId="5FB2A586" w14:textId="77777777" w:rsidR="00EF088F" w:rsidRDefault="00667433">
      <w:pPr>
        <w:pStyle w:val="Normal1"/>
        <w:contextualSpacing w:val="0"/>
        <w:jc w:val="both"/>
      </w:pPr>
      <w:r>
        <w:rPr>
          <w:b/>
        </w:rPr>
        <w:t>Club Name:</w:t>
      </w:r>
      <w:r>
        <w:t xml:space="preserve"> PBL</w:t>
      </w:r>
    </w:p>
    <w:p w14:paraId="6384F565" w14:textId="77777777" w:rsidR="00EF088F" w:rsidRDefault="00667433">
      <w:pPr>
        <w:pStyle w:val="Normal1"/>
        <w:contextualSpacing w:val="0"/>
        <w:jc w:val="both"/>
      </w:pPr>
      <w:r>
        <w:rPr>
          <w:b/>
        </w:rPr>
        <w:t>Event Name or Trip Destination:</w:t>
      </w:r>
      <w:r>
        <w:t xml:space="preserve"> National Fall Leadership Conference in Baltimore MD</w:t>
      </w:r>
    </w:p>
    <w:p w14:paraId="7EC71D39" w14:textId="77777777" w:rsidR="00667433" w:rsidRDefault="00667433">
      <w:pPr>
        <w:pStyle w:val="Normal1"/>
        <w:contextualSpacing w:val="0"/>
        <w:jc w:val="both"/>
      </w:pPr>
      <w:r>
        <w:rPr>
          <w:b/>
        </w:rPr>
        <w:t xml:space="preserve">Total Amount of AS&amp;F </w:t>
      </w:r>
      <w:r w:rsidRPr="00B8089F">
        <w:rPr>
          <w:b/>
        </w:rPr>
        <w:t>Funding</w:t>
      </w:r>
      <w:r w:rsidRPr="00B8089F">
        <w:t>: $</w:t>
      </w:r>
      <w:r w:rsidR="00B8089F">
        <w:t>6789.58</w:t>
      </w:r>
    </w:p>
    <w:p w14:paraId="37B90560" w14:textId="77777777" w:rsidR="00EF088F" w:rsidRDefault="00667433">
      <w:pPr>
        <w:pStyle w:val="Normal1"/>
        <w:contextualSpacing w:val="0"/>
        <w:jc w:val="both"/>
      </w:pPr>
      <w:r>
        <w:rPr>
          <w:b/>
        </w:rPr>
        <w:t>Total Club Points</w:t>
      </w:r>
      <w:r>
        <w:t>: 70</w:t>
      </w:r>
    </w:p>
    <w:p w14:paraId="500FFC7B" w14:textId="77777777" w:rsidR="00EF088F" w:rsidRDefault="00667433">
      <w:pPr>
        <w:pStyle w:val="Normal1"/>
        <w:contextualSpacing w:val="0"/>
        <w:jc w:val="both"/>
      </w:pPr>
      <w:r>
        <w:rPr>
          <w:b/>
        </w:rPr>
        <w:t>Author:</w:t>
      </w:r>
      <w:r>
        <w:t xml:space="preserve"> Danielle Quintana </w:t>
      </w:r>
    </w:p>
    <w:p w14:paraId="1055D4E7" w14:textId="1919B8AC" w:rsidR="00EF088F" w:rsidRDefault="00667433">
      <w:pPr>
        <w:pStyle w:val="Normal1"/>
        <w:contextualSpacing w:val="0"/>
        <w:jc w:val="both"/>
      </w:pPr>
      <w:r>
        <w:rPr>
          <w:b/>
        </w:rPr>
        <w:t>Sponsor:</w:t>
      </w:r>
      <w:r>
        <w:t xml:space="preserve"> John Owsley </w:t>
      </w:r>
      <w:r w:rsidR="008F4836">
        <w:t>(Senator)</w:t>
      </w:r>
    </w:p>
    <w:p w14:paraId="47D549B4" w14:textId="77777777" w:rsidR="00EF088F" w:rsidRDefault="00667433">
      <w:pPr>
        <w:pStyle w:val="Normal1"/>
        <w:contextualSpacing w:val="0"/>
        <w:jc w:val="both"/>
      </w:pPr>
      <w:r>
        <w:t xml:space="preserve"> </w:t>
      </w:r>
    </w:p>
    <w:p w14:paraId="5C796989" w14:textId="77777777" w:rsidR="00EF088F" w:rsidRDefault="00667433">
      <w:pPr>
        <w:pStyle w:val="Normal1"/>
        <w:contextualSpacing w:val="0"/>
        <w:jc w:val="center"/>
      </w:pPr>
      <w:r>
        <w:rPr>
          <w:b/>
        </w:rPr>
        <w:t>Event or Trip Information</w:t>
      </w:r>
    </w:p>
    <w:p w14:paraId="38D2A33B" w14:textId="77777777" w:rsidR="00EF088F" w:rsidRDefault="00667433">
      <w:pPr>
        <w:pStyle w:val="Normal1"/>
        <w:contextualSpacing w:val="0"/>
        <w:jc w:val="both"/>
      </w:pPr>
      <w:r>
        <w:rPr>
          <w:b/>
        </w:rPr>
        <w:t>Who:</w:t>
      </w:r>
      <w:r>
        <w:t xml:space="preserve"> 7 PBL Chapter members and our advisor Natalie Rogers</w:t>
      </w:r>
    </w:p>
    <w:p w14:paraId="03CCEEF2" w14:textId="77777777" w:rsidR="00667433" w:rsidRPr="00667433" w:rsidRDefault="00667433" w:rsidP="00667433">
      <w:pPr>
        <w:rPr>
          <w:rFonts w:ascii="Times" w:eastAsia="Times New Roman" w:hAnsi="Times" w:cs="Times New Roman"/>
          <w:color w:val="auto"/>
          <w:sz w:val="20"/>
          <w:szCs w:val="20"/>
        </w:rPr>
      </w:pPr>
      <w:r>
        <w:rPr>
          <w:b/>
        </w:rPr>
        <w:t>What</w:t>
      </w:r>
      <w:r>
        <w:t>: We are attending a national leadership conference where</w:t>
      </w:r>
      <w:r>
        <w:rPr>
          <w:rFonts w:ascii="Trebuchet MS" w:eastAsia="Times New Roman" w:hAnsi="Trebuchet MS" w:cs="Times New Roman"/>
          <w:color w:val="4E4E4E"/>
          <w:sz w:val="21"/>
          <w:szCs w:val="21"/>
        </w:rPr>
        <w:t xml:space="preserve"> </w:t>
      </w:r>
      <w:r w:rsidRPr="00667433">
        <w:rPr>
          <w:rFonts w:ascii="Trebuchet MS" w:eastAsia="Times New Roman" w:hAnsi="Trebuchet MS" w:cs="Times New Roman"/>
          <w:color w:val="4E4E4E"/>
          <w:sz w:val="21"/>
          <w:szCs w:val="21"/>
        </w:rPr>
        <w:t>Students and advisers participate in motivational general sessions, professional development, and career planning workshops</w:t>
      </w:r>
      <w:r>
        <w:rPr>
          <w:rFonts w:ascii="Trebuchet MS" w:eastAsia="Times New Roman" w:hAnsi="Trebuchet MS" w:cs="Times New Roman"/>
          <w:color w:val="4E4E4E"/>
          <w:sz w:val="21"/>
          <w:szCs w:val="21"/>
        </w:rPr>
        <w:t>.</w:t>
      </w:r>
    </w:p>
    <w:p w14:paraId="67F76B97" w14:textId="77777777" w:rsidR="00EF088F" w:rsidRDefault="00667433" w:rsidP="00667433">
      <w:r>
        <w:rPr>
          <w:b/>
        </w:rPr>
        <w:t xml:space="preserve">Where: </w:t>
      </w:r>
      <w:r>
        <w:t>Baltimore Maryland</w:t>
      </w:r>
    </w:p>
    <w:p w14:paraId="19E76A1B" w14:textId="77777777" w:rsidR="00EF088F" w:rsidRDefault="00667433">
      <w:pPr>
        <w:pStyle w:val="Normal1"/>
        <w:contextualSpacing w:val="0"/>
        <w:jc w:val="both"/>
      </w:pPr>
      <w:r>
        <w:rPr>
          <w:b/>
        </w:rPr>
        <w:t>When</w:t>
      </w:r>
      <w:r>
        <w:t>: November 19</w:t>
      </w:r>
      <w:r w:rsidRPr="00667433">
        <w:rPr>
          <w:vertAlign w:val="superscript"/>
        </w:rPr>
        <w:t>th</w:t>
      </w:r>
      <w:r>
        <w:t xml:space="preserve"> – 22nd</w:t>
      </w:r>
    </w:p>
    <w:p w14:paraId="5DDE5703" w14:textId="77777777" w:rsidR="00AE563E" w:rsidRPr="00AE563E" w:rsidRDefault="00667433" w:rsidP="00AE563E">
      <w:pPr>
        <w:rPr>
          <w:rFonts w:ascii="Times" w:eastAsia="Times New Roman" w:hAnsi="Times" w:cs="Times New Roman"/>
          <w:color w:val="auto"/>
          <w:sz w:val="20"/>
          <w:szCs w:val="20"/>
        </w:rPr>
      </w:pPr>
      <w:r>
        <w:rPr>
          <w:b/>
        </w:rPr>
        <w:t>Why</w:t>
      </w:r>
      <w:r>
        <w:t>: We hope to receive funding that will allow us to attend this conference that will</w:t>
      </w:r>
      <w:r w:rsidR="00AE563E">
        <w:t xml:space="preserve"> not only better our members as leaders but to </w:t>
      </w:r>
      <w:r w:rsidR="00AE563E" w:rsidRPr="00AE563E">
        <w:rPr>
          <w:rFonts w:ascii="Trebuchet MS" w:eastAsia="Times New Roman" w:hAnsi="Trebuchet MS" w:cs="Times New Roman"/>
          <w:color w:val="4E4E4E"/>
          <w:sz w:val="21"/>
          <w:szCs w:val="21"/>
        </w:rPr>
        <w:t xml:space="preserve">share </w:t>
      </w:r>
      <w:r w:rsidR="00AE563E">
        <w:rPr>
          <w:rFonts w:ascii="Trebuchet MS" w:eastAsia="Times New Roman" w:hAnsi="Trebuchet MS" w:cs="Times New Roman"/>
          <w:color w:val="4E4E4E"/>
          <w:sz w:val="21"/>
          <w:szCs w:val="21"/>
        </w:rPr>
        <w:t>our</w:t>
      </w:r>
      <w:r w:rsidR="00AE563E" w:rsidRPr="00AE563E">
        <w:rPr>
          <w:rFonts w:ascii="Trebuchet MS" w:eastAsia="Times New Roman" w:hAnsi="Trebuchet MS" w:cs="Times New Roman"/>
          <w:color w:val="4E4E4E"/>
          <w:sz w:val="21"/>
          <w:szCs w:val="21"/>
        </w:rPr>
        <w:t xml:space="preserve"> successes, and learn new ideas about shaping </w:t>
      </w:r>
      <w:r w:rsidR="00AE563E">
        <w:rPr>
          <w:rFonts w:ascii="Trebuchet MS" w:eastAsia="Times New Roman" w:hAnsi="Trebuchet MS" w:cs="Times New Roman"/>
          <w:color w:val="4E4E4E"/>
          <w:sz w:val="21"/>
          <w:szCs w:val="21"/>
        </w:rPr>
        <w:t>our</w:t>
      </w:r>
      <w:r w:rsidR="00AE563E" w:rsidRPr="00AE563E">
        <w:rPr>
          <w:rFonts w:ascii="Trebuchet MS" w:eastAsia="Times New Roman" w:hAnsi="Trebuchet MS" w:cs="Times New Roman"/>
          <w:color w:val="4E4E4E"/>
          <w:sz w:val="21"/>
          <w:szCs w:val="21"/>
        </w:rPr>
        <w:t xml:space="preserve"> career future through workshops and exhibits</w:t>
      </w:r>
    </w:p>
    <w:p w14:paraId="35BCF9B0" w14:textId="77777777" w:rsidR="00EF088F" w:rsidRDefault="00EF088F">
      <w:pPr>
        <w:pStyle w:val="Normal1"/>
        <w:contextualSpacing w:val="0"/>
        <w:jc w:val="both"/>
      </w:pPr>
    </w:p>
    <w:p w14:paraId="2DC3A87C" w14:textId="77777777" w:rsidR="00EF088F" w:rsidRDefault="00667433">
      <w:pPr>
        <w:pStyle w:val="Normal1"/>
        <w:contextualSpacing w:val="0"/>
        <w:jc w:val="both"/>
      </w:pPr>
      <w:r>
        <w:t xml:space="preserve"> </w:t>
      </w:r>
    </w:p>
    <w:p w14:paraId="462364D4" w14:textId="77777777" w:rsidR="00EF088F" w:rsidRDefault="00667433">
      <w:pPr>
        <w:pStyle w:val="Normal1"/>
        <w:contextualSpacing w:val="0"/>
        <w:jc w:val="both"/>
      </w:pPr>
      <w:r>
        <w:rPr>
          <w:b/>
        </w:rPr>
        <w:t>Author Contact Information:</w:t>
      </w:r>
      <w:r w:rsidR="00AE563E">
        <w:t xml:space="preserve"> </w:t>
      </w:r>
      <w:r w:rsidR="00B8089F">
        <w:t>asupbl</w:t>
      </w:r>
      <w:r w:rsidR="00AE563E" w:rsidRPr="00AE563E">
        <w:t>@grizzlies.adams.edu</w:t>
      </w:r>
    </w:p>
    <w:p w14:paraId="56DFF34E" w14:textId="77777777" w:rsidR="00EF088F" w:rsidRDefault="00667433">
      <w:pPr>
        <w:pStyle w:val="Normal1"/>
        <w:contextualSpacing w:val="0"/>
        <w:jc w:val="both"/>
      </w:pPr>
      <w:r>
        <w:t xml:space="preserve"> </w:t>
      </w:r>
    </w:p>
    <w:p w14:paraId="6885CC74" w14:textId="36FC4BE0" w:rsidR="00EF088F" w:rsidRDefault="00667433">
      <w:pPr>
        <w:pStyle w:val="Normal1"/>
        <w:contextualSpacing w:val="0"/>
        <w:jc w:val="both"/>
      </w:pPr>
      <w:r>
        <w:rPr>
          <w:b/>
        </w:rPr>
        <w:t>Account Information:</w:t>
      </w:r>
      <w:r>
        <w:t xml:space="preserve"> </w:t>
      </w:r>
      <w:r w:rsidR="008F4836" w:rsidRPr="008346D6">
        <w:t>3200-839-7630-1900</w:t>
      </w:r>
    </w:p>
    <w:p w14:paraId="7001652A" w14:textId="77777777" w:rsidR="00EF088F" w:rsidRDefault="00667433">
      <w:pPr>
        <w:pStyle w:val="Normal1"/>
        <w:contextualSpacing w:val="0"/>
        <w:jc w:val="both"/>
      </w:pPr>
      <w:r>
        <w:t xml:space="preserve"> </w:t>
      </w:r>
    </w:p>
    <w:p w14:paraId="0092F319" w14:textId="77777777" w:rsidR="00EF088F" w:rsidRDefault="00667433">
      <w:pPr>
        <w:pStyle w:val="Normal1"/>
        <w:contextualSpacing w:val="0"/>
        <w:jc w:val="both"/>
      </w:pPr>
      <w:r>
        <w:rPr>
          <w:b/>
        </w:rPr>
        <w:t>Additional Information</w:t>
      </w:r>
      <w:r>
        <w:t xml:space="preserve">: </w:t>
      </w:r>
    </w:p>
    <w:p w14:paraId="2084BCDB" w14:textId="77777777" w:rsidR="00EF088F" w:rsidRDefault="00667433">
      <w:pPr>
        <w:pStyle w:val="Normal1"/>
        <w:contextualSpacing w:val="0"/>
        <w:jc w:val="both"/>
      </w:pPr>
      <w:r>
        <w:t xml:space="preserve"> </w:t>
      </w:r>
    </w:p>
    <w:p w14:paraId="1F4DEEEF" w14:textId="77777777" w:rsidR="00EF088F" w:rsidRDefault="00667433">
      <w:pPr>
        <w:pStyle w:val="Normal1"/>
        <w:contextualSpacing w:val="0"/>
        <w:jc w:val="both"/>
      </w:pPr>
      <w:r>
        <w:rPr>
          <w:b/>
        </w:rPr>
        <w:t>Assessment Rubric:</w:t>
      </w:r>
    </w:p>
    <w:p w14:paraId="0BD40FD8" w14:textId="77777777" w:rsidR="00EF088F" w:rsidRDefault="00667433">
      <w:pPr>
        <w:pStyle w:val="Normal1"/>
        <w:contextualSpacing w:val="0"/>
        <w:jc w:val="both"/>
      </w:pPr>
      <w:r>
        <w:t>What do you want people attending the event, program, or going on the trip to gain from this experience? (Required for funding requests) (Check/circle all that apply)</w:t>
      </w:r>
    </w:p>
    <w:p w14:paraId="61709876" w14:textId="77777777" w:rsidR="00EF088F" w:rsidRDefault="00667433">
      <w:pPr>
        <w:pStyle w:val="Normal1"/>
        <w:contextualSpacing w:val="0"/>
        <w:jc w:val="both"/>
      </w:pPr>
      <w:r>
        <w:t xml:space="preserve"> </w:t>
      </w:r>
    </w:p>
    <w:p w14:paraId="3795D7E6" w14:textId="77777777" w:rsidR="00EF088F" w:rsidRDefault="00667433">
      <w:pPr>
        <w:pStyle w:val="Normal1"/>
        <w:contextualSpacing w:val="0"/>
        <w:jc w:val="both"/>
      </w:pPr>
      <w:r>
        <w:t>·</w:t>
      </w:r>
      <w:r w:rsidR="00AE563E">
        <w:rPr>
          <w:sz w:val="14"/>
          <w:szCs w:val="14"/>
        </w:rPr>
        <w:t xml:space="preserve">  </w:t>
      </w:r>
      <w:r>
        <w:rPr>
          <w:sz w:val="14"/>
          <w:szCs w:val="14"/>
        </w:rPr>
        <w:t xml:space="preserve"> </w:t>
      </w:r>
      <w:r w:rsidR="00AE563E">
        <w:rPr>
          <w:sz w:val="14"/>
          <w:szCs w:val="14"/>
        </w:rPr>
        <w:t>X</w:t>
      </w:r>
      <w:r>
        <w:rPr>
          <w:sz w:val="14"/>
          <w:szCs w:val="14"/>
        </w:rPr>
        <w:t xml:space="preserve">  </w:t>
      </w:r>
      <w:r w:rsidR="00AE563E">
        <w:rPr>
          <w:sz w:val="14"/>
          <w:szCs w:val="14"/>
        </w:rPr>
        <w:t xml:space="preserve">  </w:t>
      </w:r>
      <w:r>
        <w:t>Expanding the Learning Experience</w:t>
      </w:r>
    </w:p>
    <w:p w14:paraId="0A885971" w14:textId="77777777" w:rsidR="00EF088F" w:rsidRDefault="00667433">
      <w:pPr>
        <w:pStyle w:val="Normal1"/>
        <w:contextualSpacing w:val="0"/>
        <w:jc w:val="both"/>
      </w:pPr>
      <w:r>
        <w:t>·</w:t>
      </w:r>
      <w:r>
        <w:rPr>
          <w:sz w:val="14"/>
          <w:szCs w:val="14"/>
        </w:rPr>
        <w:t xml:space="preserve">      </w:t>
      </w:r>
      <w:r w:rsidR="00AE563E">
        <w:rPr>
          <w:sz w:val="14"/>
          <w:szCs w:val="14"/>
        </w:rPr>
        <w:t xml:space="preserve">   </w:t>
      </w:r>
      <w:r>
        <w:t>Analytical Reasoning</w:t>
      </w:r>
    </w:p>
    <w:p w14:paraId="2BDBF116" w14:textId="77777777" w:rsidR="00EF088F" w:rsidRDefault="00667433">
      <w:pPr>
        <w:pStyle w:val="Normal1"/>
        <w:contextualSpacing w:val="0"/>
        <w:jc w:val="both"/>
      </w:pPr>
      <w:r>
        <w:t>·</w:t>
      </w:r>
      <w:r>
        <w:rPr>
          <w:sz w:val="14"/>
          <w:szCs w:val="14"/>
        </w:rPr>
        <w:t xml:space="preserve">   </w:t>
      </w:r>
      <w:r w:rsidR="00AE563E">
        <w:rPr>
          <w:sz w:val="14"/>
          <w:szCs w:val="14"/>
        </w:rPr>
        <w:t>X</w:t>
      </w:r>
      <w:r>
        <w:rPr>
          <w:sz w:val="14"/>
          <w:szCs w:val="14"/>
        </w:rPr>
        <w:t xml:space="preserve">   </w:t>
      </w:r>
      <w:r>
        <w:t>Internal Self-Development</w:t>
      </w:r>
    </w:p>
    <w:p w14:paraId="2FBC92D7" w14:textId="77777777" w:rsidR="00EF088F" w:rsidRDefault="00667433">
      <w:pPr>
        <w:pStyle w:val="Normal1"/>
        <w:contextualSpacing w:val="0"/>
        <w:jc w:val="both"/>
      </w:pPr>
      <w:r>
        <w:t>·</w:t>
      </w:r>
      <w:r w:rsidR="00AE563E">
        <w:rPr>
          <w:sz w:val="14"/>
          <w:szCs w:val="14"/>
        </w:rPr>
        <w:t xml:space="preserve">   X</w:t>
      </w:r>
      <w:r>
        <w:rPr>
          <w:sz w:val="14"/>
          <w:szCs w:val="14"/>
        </w:rPr>
        <w:t xml:space="preserve"> </w:t>
      </w:r>
      <w:r w:rsidR="00AE563E">
        <w:rPr>
          <w:sz w:val="14"/>
          <w:szCs w:val="14"/>
        </w:rPr>
        <w:t xml:space="preserve"> </w:t>
      </w:r>
      <w:r>
        <w:rPr>
          <w:sz w:val="14"/>
          <w:szCs w:val="14"/>
        </w:rPr>
        <w:t xml:space="preserve"> </w:t>
      </w:r>
      <w:r>
        <w:t>Improving Teamwork and Leadership</w:t>
      </w:r>
    </w:p>
    <w:p w14:paraId="7059FE45" w14:textId="77777777" w:rsidR="00EF088F" w:rsidRDefault="00667433">
      <w:pPr>
        <w:pStyle w:val="Normal1"/>
        <w:contextualSpacing w:val="0"/>
        <w:jc w:val="both"/>
      </w:pPr>
      <w:r>
        <w:lastRenderedPageBreak/>
        <w:t>·</w:t>
      </w:r>
      <w:r>
        <w:rPr>
          <w:sz w:val="14"/>
          <w:szCs w:val="14"/>
        </w:rPr>
        <w:t xml:space="preserve">      </w:t>
      </w:r>
      <w:r>
        <w:t>Community Service and Civic Engagement</w:t>
      </w:r>
    </w:p>
    <w:p w14:paraId="477C97CD" w14:textId="77777777" w:rsidR="00EF088F" w:rsidRDefault="00667433">
      <w:pPr>
        <w:pStyle w:val="Normal1"/>
        <w:contextualSpacing w:val="0"/>
        <w:jc w:val="both"/>
      </w:pPr>
      <w:r>
        <w:t>·</w:t>
      </w:r>
      <w:r>
        <w:rPr>
          <w:sz w:val="14"/>
          <w:szCs w:val="14"/>
        </w:rPr>
        <w:t xml:space="preserve">      </w:t>
      </w:r>
      <w:r>
        <w:t>External Skill Development</w:t>
      </w:r>
    </w:p>
    <w:p w14:paraId="11D85B55" w14:textId="77777777" w:rsidR="00EF088F" w:rsidRDefault="00667433">
      <w:pPr>
        <w:pStyle w:val="Normal1"/>
        <w:contextualSpacing w:val="0"/>
        <w:jc w:val="both"/>
      </w:pPr>
      <w:r>
        <w:t xml:space="preserve"> </w:t>
      </w:r>
    </w:p>
    <w:p w14:paraId="343486C6" w14:textId="77777777" w:rsidR="00EF088F" w:rsidRDefault="00EF088F">
      <w:pPr>
        <w:pStyle w:val="Normal1"/>
        <w:contextualSpacing w:val="0"/>
        <w:jc w:val="both"/>
      </w:pPr>
    </w:p>
    <w:p w14:paraId="5E232AED" w14:textId="77777777" w:rsidR="00EF088F" w:rsidRDefault="00EF088F">
      <w:pPr>
        <w:pStyle w:val="Normal1"/>
        <w:contextualSpacing w:val="0"/>
        <w:jc w:val="both"/>
      </w:pPr>
    </w:p>
    <w:p w14:paraId="0632AD81" w14:textId="77777777" w:rsidR="00EF088F" w:rsidRDefault="00667433">
      <w:pPr>
        <w:pStyle w:val="Normal1"/>
        <w:contextualSpacing w:val="0"/>
        <w:jc w:val="both"/>
      </w:pPr>
      <w:r>
        <w:t>Please define how your event, program, or trip will help people gain from this experience according to the goals you have checked.</w:t>
      </w:r>
    </w:p>
    <w:p w14:paraId="6136D473" w14:textId="77777777" w:rsidR="00AE563E" w:rsidRPr="00AE563E" w:rsidRDefault="00AE563E">
      <w:pPr>
        <w:pStyle w:val="Normal1"/>
        <w:contextualSpacing w:val="0"/>
        <w:jc w:val="both"/>
        <w:rPr>
          <w:b/>
          <w:u w:val="single"/>
        </w:rPr>
      </w:pPr>
      <w:r w:rsidRPr="00AE563E">
        <w:rPr>
          <w:b/>
          <w:u w:val="single"/>
        </w:rPr>
        <w:t>Expanding the Learning Experience</w:t>
      </w:r>
    </w:p>
    <w:p w14:paraId="0F812E86" w14:textId="77777777" w:rsidR="00AE563E" w:rsidRDefault="00AE563E" w:rsidP="00AE563E">
      <w:pPr>
        <w:ind w:firstLine="720"/>
        <w:contextualSpacing w:val="0"/>
        <w:jc w:val="both"/>
      </w:pPr>
      <w:r>
        <w:tab/>
        <w:t xml:space="preserve">Through the National Fall Leadership Conference members will learn many different skills and receive many different learning experiences that cannot be offered anywhere else. They will be able to relate the things that they are learning in their classes to the respective competitive events that they are competing in. </w:t>
      </w:r>
    </w:p>
    <w:p w14:paraId="69E28FFC" w14:textId="77777777" w:rsidR="00AE563E" w:rsidRDefault="00AE563E">
      <w:pPr>
        <w:pStyle w:val="Normal1"/>
        <w:contextualSpacing w:val="0"/>
        <w:jc w:val="both"/>
      </w:pPr>
      <w:r>
        <w:tab/>
      </w:r>
    </w:p>
    <w:p w14:paraId="33BAB76D" w14:textId="77777777" w:rsidR="00EF088F" w:rsidRPr="00AE563E" w:rsidRDefault="00AE563E">
      <w:pPr>
        <w:pStyle w:val="Normal1"/>
        <w:contextualSpacing w:val="0"/>
        <w:jc w:val="both"/>
        <w:rPr>
          <w:b/>
          <w:u w:val="single"/>
        </w:rPr>
      </w:pPr>
      <w:r w:rsidRPr="00AE563E">
        <w:rPr>
          <w:b/>
          <w:u w:val="single"/>
        </w:rPr>
        <w:t>Improving Teamwork and Leadership</w:t>
      </w:r>
    </w:p>
    <w:p w14:paraId="1D1B9443" w14:textId="77777777" w:rsidR="00AE563E" w:rsidRDefault="00AE563E">
      <w:pPr>
        <w:pStyle w:val="Normal1"/>
        <w:contextualSpacing w:val="0"/>
        <w:jc w:val="both"/>
      </w:pPr>
      <w:r>
        <w:tab/>
        <w:t>We will attend many different workshops and keynotes where we will learn different leaderships styles, practices, and tips that we can not only grow as a leader but we can bring back to the different clubs an organizations here on campus</w:t>
      </w:r>
    </w:p>
    <w:p w14:paraId="461382A4" w14:textId="77777777" w:rsidR="00AE563E" w:rsidRDefault="00AE563E">
      <w:pPr>
        <w:pStyle w:val="Normal1"/>
        <w:contextualSpacing w:val="0"/>
        <w:jc w:val="both"/>
      </w:pPr>
    </w:p>
    <w:p w14:paraId="75879F2C" w14:textId="77777777" w:rsidR="00EF088F" w:rsidRDefault="00AE563E">
      <w:pPr>
        <w:pStyle w:val="Normal1"/>
        <w:contextualSpacing w:val="0"/>
        <w:jc w:val="both"/>
      </w:pPr>
      <w:r>
        <w:t>I, Danielle Quintana</w:t>
      </w:r>
      <w:r w:rsidR="00667433">
        <w:t xml:space="preserve">, present this bill for consideration of and approval by the Associated Students and Faculty Senate, this </w:t>
      </w:r>
      <w:r>
        <w:t>9th</w:t>
      </w:r>
      <w:r w:rsidR="00667433">
        <w:t xml:space="preserve"> day of </w:t>
      </w:r>
      <w:r>
        <w:t>November, 2015</w:t>
      </w:r>
      <w:r w:rsidR="00667433">
        <w:t>.</w:t>
      </w:r>
    </w:p>
    <w:p w14:paraId="6EF253C4" w14:textId="77777777" w:rsidR="00EF088F" w:rsidRDefault="00667433">
      <w:pPr>
        <w:pStyle w:val="Normal1"/>
        <w:contextualSpacing w:val="0"/>
        <w:jc w:val="both"/>
      </w:pPr>
      <w:r>
        <w:t xml:space="preserve"> </w:t>
      </w:r>
    </w:p>
    <w:p w14:paraId="61847EE9" w14:textId="77777777" w:rsidR="00EF088F" w:rsidRDefault="00667433">
      <w:pPr>
        <w:pStyle w:val="Normal1"/>
        <w:contextualSpacing w:val="0"/>
        <w:jc w:val="both"/>
      </w:pPr>
      <w:r>
        <w:rPr>
          <w:b/>
        </w:rPr>
        <w:t>Implementation: Upon approval, be it enacted that:</w:t>
      </w:r>
    </w:p>
    <w:p w14:paraId="3305A276" w14:textId="77777777" w:rsidR="00EF088F" w:rsidRDefault="00667433">
      <w:pPr>
        <w:pStyle w:val="Normal1"/>
        <w:numPr>
          <w:ilvl w:val="0"/>
          <w:numId w:val="1"/>
        </w:numPr>
        <w:ind w:hanging="360"/>
        <w:jc w:val="both"/>
      </w:pPr>
      <w:r>
        <w:t>The proposed bill become adopted in favor of recognition by the AS&amp;F Senate, and that:</w:t>
      </w:r>
    </w:p>
    <w:p w14:paraId="7A365F55" w14:textId="705A1C24" w:rsidR="00EF088F" w:rsidRDefault="008F4836">
      <w:pPr>
        <w:pStyle w:val="Normal1"/>
        <w:numPr>
          <w:ilvl w:val="0"/>
          <w:numId w:val="1"/>
        </w:numPr>
        <w:ind w:hanging="360"/>
        <w:jc w:val="both"/>
      </w:pPr>
      <w:r>
        <w:t>PBL be funded $6789.58</w:t>
      </w:r>
      <w:bookmarkStart w:id="0" w:name="_GoBack"/>
      <w:bookmarkEnd w:id="0"/>
    </w:p>
    <w:p w14:paraId="12F43140" w14:textId="77777777" w:rsidR="00EF088F" w:rsidRDefault="00667433">
      <w:pPr>
        <w:pStyle w:val="Normal1"/>
        <w:contextualSpacing w:val="0"/>
        <w:jc w:val="both"/>
      </w:pPr>
      <w:r>
        <w:t xml:space="preserve"> </w:t>
      </w:r>
    </w:p>
    <w:p w14:paraId="3D1210FC" w14:textId="77777777" w:rsidR="00EF088F" w:rsidRDefault="00667433">
      <w:pPr>
        <w:pStyle w:val="Normal1"/>
        <w:contextualSpacing w:val="0"/>
        <w:jc w:val="both"/>
      </w:pPr>
      <w:r>
        <w:rPr>
          <w:b/>
        </w:rPr>
        <w:t xml:space="preserve">VOTE: </w:t>
      </w:r>
      <w:r>
        <w:rPr>
          <w:b/>
          <w:i/>
        </w:rPr>
        <w:t>Yeas_____ Nays______ Abs</w:t>
      </w:r>
      <w:r>
        <w:rPr>
          <w:b/>
        </w:rPr>
        <w:t>_______</w:t>
      </w:r>
    </w:p>
    <w:p w14:paraId="792257E1" w14:textId="77777777" w:rsidR="00EF088F" w:rsidRDefault="00667433">
      <w:pPr>
        <w:pStyle w:val="Normal1"/>
        <w:contextualSpacing w:val="0"/>
        <w:jc w:val="both"/>
      </w:pPr>
      <w:r>
        <w:rPr>
          <w:b/>
          <w:i/>
        </w:rPr>
        <w:t>Complete applicable sections</w:t>
      </w:r>
      <w:r>
        <w:rPr>
          <w:b/>
        </w:rPr>
        <w:t>:</w:t>
      </w:r>
    </w:p>
    <w:p w14:paraId="359245C1" w14:textId="77777777" w:rsidR="00EF088F" w:rsidRDefault="00667433">
      <w:pPr>
        <w:pStyle w:val="Normal1"/>
        <w:numPr>
          <w:ilvl w:val="0"/>
          <w:numId w:val="2"/>
        </w:numPr>
        <w:ind w:hanging="360"/>
        <w:jc w:val="both"/>
        <w:rPr>
          <w:b/>
        </w:rPr>
      </w:pPr>
      <w:r>
        <w:rPr>
          <w:b/>
        </w:rPr>
        <w:t xml:space="preserve">ADOPTED </w:t>
      </w:r>
      <w:r>
        <w:rPr>
          <w:b/>
          <w:i/>
        </w:rPr>
        <w:t>at ______________ meeting of the AS&amp;F Senate on</w:t>
      </w:r>
      <w:r>
        <w:rPr>
          <w:b/>
        </w:rPr>
        <w:t xml:space="preserve"> ___________.</w:t>
      </w:r>
    </w:p>
    <w:p w14:paraId="478AD00F" w14:textId="77777777" w:rsidR="00EF088F" w:rsidRDefault="00667433">
      <w:pPr>
        <w:pStyle w:val="Normal1"/>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14:paraId="335CAC36" w14:textId="77777777" w:rsidR="00EF088F" w:rsidRDefault="00667433">
      <w:pPr>
        <w:pStyle w:val="Normal1"/>
        <w:numPr>
          <w:ilvl w:val="0"/>
          <w:numId w:val="2"/>
        </w:numPr>
        <w:ind w:hanging="360"/>
        <w:jc w:val="both"/>
        <w:rPr>
          <w:b/>
        </w:rPr>
      </w:pPr>
      <w:r>
        <w:rPr>
          <w:b/>
        </w:rPr>
        <w:t xml:space="preserve">BILL </w:t>
      </w:r>
      <w:r>
        <w:rPr>
          <w:b/>
          <w:i/>
        </w:rPr>
        <w:t>will be reconsidered on</w:t>
      </w:r>
      <w:r>
        <w:rPr>
          <w:b/>
        </w:rPr>
        <w:t xml:space="preserve"> ___________________.</w:t>
      </w:r>
    </w:p>
    <w:p w14:paraId="05476884" w14:textId="77777777" w:rsidR="00EF088F" w:rsidRDefault="00667433">
      <w:pPr>
        <w:pStyle w:val="Normal1"/>
        <w:contextualSpacing w:val="0"/>
        <w:jc w:val="both"/>
      </w:pPr>
      <w:r>
        <w:rPr>
          <w:b/>
        </w:rPr>
        <w:t xml:space="preserve"> </w:t>
      </w:r>
    </w:p>
    <w:p w14:paraId="1F813BB7" w14:textId="77777777" w:rsidR="00EF088F" w:rsidRDefault="00667433">
      <w:pPr>
        <w:pStyle w:val="Normal1"/>
        <w:contextualSpacing w:val="0"/>
        <w:jc w:val="both"/>
      </w:pPr>
      <w:r>
        <w:rPr>
          <w:b/>
        </w:rPr>
        <w:t>Approved/Disapproved by AS&amp;F President</w:t>
      </w:r>
    </w:p>
    <w:p w14:paraId="3BDC91F4" w14:textId="77777777" w:rsidR="00EF088F" w:rsidRDefault="00667433">
      <w:pPr>
        <w:pStyle w:val="Normal1"/>
        <w:contextualSpacing w:val="0"/>
        <w:jc w:val="both"/>
      </w:pPr>
      <w:r>
        <w:rPr>
          <w:b/>
        </w:rPr>
        <w:t>_______________________________</w:t>
      </w:r>
    </w:p>
    <w:p w14:paraId="17D81981" w14:textId="77777777" w:rsidR="00EF088F" w:rsidRDefault="00EF088F">
      <w:pPr>
        <w:pStyle w:val="Normal1"/>
        <w:contextualSpacing w:val="0"/>
        <w:jc w:val="both"/>
      </w:pPr>
    </w:p>
    <w:sectPr w:rsidR="00EF08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13F60"/>
    <w:multiLevelType w:val="multilevel"/>
    <w:tmpl w:val="0730F6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83C1230"/>
    <w:multiLevelType w:val="multilevel"/>
    <w:tmpl w:val="C7EE9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F088F"/>
    <w:rsid w:val="00667433"/>
    <w:rsid w:val="007F6BE2"/>
    <w:rsid w:val="008F4836"/>
    <w:rsid w:val="00AE563E"/>
    <w:rsid w:val="00B8089F"/>
    <w:rsid w:val="00EF0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8AE13"/>
  <w15:docId w15:val="{F91462A7-80B3-49F6-8C3E-2CED99C2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36"/>
      <w:szCs w:val="36"/>
    </w:rPr>
  </w:style>
  <w:style w:type="paragraph" w:styleId="Heading2">
    <w:name w:val="heading 2"/>
    <w:basedOn w:val="Normal1"/>
    <w:next w:val="Normal1"/>
    <w:pPr>
      <w:spacing w:before="360" w:after="80"/>
      <w:outlineLvl w:val="1"/>
    </w:pPr>
    <w:rPr>
      <w:b/>
      <w:sz w:val="28"/>
      <w:szCs w:val="28"/>
    </w:rPr>
  </w:style>
  <w:style w:type="paragraph" w:styleId="Heading3">
    <w:name w:val="heading 3"/>
    <w:basedOn w:val="Normal1"/>
    <w:next w:val="Normal1"/>
    <w:pPr>
      <w:spacing w:before="280" w:after="80"/>
      <w:outlineLvl w:val="2"/>
    </w:pPr>
    <w:rPr>
      <w:b/>
      <w:color w:val="666666"/>
      <w:sz w:val="24"/>
      <w:szCs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szCs w:val="20"/>
    </w:rPr>
  </w:style>
  <w:style w:type="paragraph" w:styleId="Heading6">
    <w:name w:val="heading 6"/>
    <w:basedOn w:val="Normal1"/>
    <w:next w:val="Normal1"/>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szCs w:val="72"/>
    </w:rPr>
  </w:style>
  <w:style w:type="paragraph" w:styleId="Subtitle">
    <w:name w:val="Subtitle"/>
    <w:basedOn w:val="Normal1"/>
    <w:next w:val="Normal1"/>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1590">
      <w:bodyDiv w:val="1"/>
      <w:marLeft w:val="0"/>
      <w:marRight w:val="0"/>
      <w:marTop w:val="0"/>
      <w:marBottom w:val="0"/>
      <w:divBdr>
        <w:top w:val="none" w:sz="0" w:space="0" w:color="auto"/>
        <w:left w:val="none" w:sz="0" w:space="0" w:color="auto"/>
        <w:bottom w:val="none" w:sz="0" w:space="0" w:color="auto"/>
        <w:right w:val="none" w:sz="0" w:space="0" w:color="auto"/>
      </w:divBdr>
    </w:div>
    <w:div w:id="480586351">
      <w:bodyDiv w:val="1"/>
      <w:marLeft w:val="0"/>
      <w:marRight w:val="0"/>
      <w:marTop w:val="0"/>
      <w:marBottom w:val="0"/>
      <w:divBdr>
        <w:top w:val="none" w:sz="0" w:space="0" w:color="auto"/>
        <w:left w:val="none" w:sz="0" w:space="0" w:color="auto"/>
        <w:bottom w:val="none" w:sz="0" w:space="0" w:color="auto"/>
        <w:right w:val="none" w:sz="0" w:space="0" w:color="auto"/>
      </w:divBdr>
    </w:div>
    <w:div w:id="1059672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clearypj</cp:lastModifiedBy>
  <cp:revision>5</cp:revision>
  <dcterms:created xsi:type="dcterms:W3CDTF">2015-10-28T19:20:00Z</dcterms:created>
  <dcterms:modified xsi:type="dcterms:W3CDTF">2015-11-06T05:26:00Z</dcterms:modified>
</cp:coreProperties>
</file>