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95" w:rsidRDefault="0067332C">
      <w:pPr>
        <w:tabs>
          <w:tab w:val="left" w:pos="1440"/>
        </w:tabs>
        <w:spacing w:after="0" w:line="240" w:lineRule="auto"/>
        <w:jc w:val="center"/>
        <w:rPr>
          <w:rFonts w:ascii="Calibri" w:eastAsia="Calibri" w:hAnsi="Calibri" w:cs="Calibri"/>
          <w:b/>
          <w:sz w:val="24"/>
        </w:rPr>
      </w:pPr>
      <w:bookmarkStart w:id="0" w:name="_GoBack"/>
      <w:bookmarkEnd w:id="0"/>
      <w:r>
        <w:rPr>
          <w:rFonts w:ascii="Calibri" w:eastAsia="Calibri" w:hAnsi="Calibri" w:cs="Calibri"/>
          <w:b/>
          <w:sz w:val="24"/>
        </w:rPr>
        <w:t>ADAMS STATE UNIVERSITY STUDENT-ATHLETE ADVISORY COMMITTEE (SAAC)</w:t>
      </w:r>
    </w:p>
    <w:p w:rsidR="00197D95" w:rsidRDefault="00197D95">
      <w:pPr>
        <w:tabs>
          <w:tab w:val="left" w:pos="1440"/>
        </w:tabs>
        <w:spacing w:after="0" w:line="240" w:lineRule="auto"/>
        <w:jc w:val="center"/>
        <w:rPr>
          <w:rFonts w:ascii="Calibri" w:eastAsia="Calibri" w:hAnsi="Calibri" w:cs="Calibri"/>
          <w:sz w:val="24"/>
        </w:rPr>
      </w:pPr>
    </w:p>
    <w:p w:rsidR="00197D95" w:rsidRDefault="0067332C">
      <w:pPr>
        <w:tabs>
          <w:tab w:val="left" w:pos="1440"/>
        </w:tabs>
        <w:spacing w:after="0" w:line="240" w:lineRule="auto"/>
        <w:jc w:val="center"/>
        <w:rPr>
          <w:rFonts w:ascii="Calibri" w:eastAsia="Calibri" w:hAnsi="Calibri" w:cs="Calibri"/>
          <w:b/>
          <w:sz w:val="24"/>
        </w:rPr>
      </w:pPr>
      <w:r>
        <w:rPr>
          <w:rFonts w:ascii="Calibri" w:eastAsia="Calibri" w:hAnsi="Calibri" w:cs="Calibri"/>
          <w:b/>
          <w:sz w:val="24"/>
        </w:rPr>
        <w:t>Constitution of ASU SAAC</w:t>
      </w:r>
    </w:p>
    <w:p w:rsidR="00197D95" w:rsidRDefault="00197D95">
      <w:pPr>
        <w:tabs>
          <w:tab w:val="left" w:pos="1440"/>
        </w:tabs>
        <w:spacing w:after="0" w:line="240" w:lineRule="auto"/>
        <w:jc w:val="center"/>
        <w:rPr>
          <w:rFonts w:ascii="Calibri" w:eastAsia="Calibri" w:hAnsi="Calibri" w:cs="Calibri"/>
          <w:sz w:val="24"/>
        </w:rPr>
      </w:pPr>
    </w:p>
    <w:p w:rsidR="00197D95" w:rsidRDefault="0067332C">
      <w:pPr>
        <w:tabs>
          <w:tab w:val="left" w:pos="1440"/>
        </w:tabs>
        <w:spacing w:after="0" w:line="240" w:lineRule="auto"/>
        <w:jc w:val="center"/>
        <w:rPr>
          <w:rFonts w:ascii="Calibri" w:eastAsia="Calibri" w:hAnsi="Calibri" w:cs="Calibri"/>
          <w:b/>
          <w:sz w:val="24"/>
        </w:rPr>
      </w:pPr>
      <w:r>
        <w:rPr>
          <w:rFonts w:ascii="Calibri" w:eastAsia="Calibri" w:hAnsi="Calibri" w:cs="Calibri"/>
          <w:b/>
          <w:sz w:val="24"/>
        </w:rPr>
        <w:t>ABOUT SAAC</w:t>
      </w:r>
    </w:p>
    <w:p w:rsidR="00197D95" w:rsidRDefault="00197D95">
      <w:pPr>
        <w:tabs>
          <w:tab w:val="left" w:pos="1440"/>
        </w:tabs>
        <w:spacing w:after="0" w:line="240" w:lineRule="auto"/>
        <w:jc w:val="center"/>
        <w:rPr>
          <w:rFonts w:ascii="Calibri" w:eastAsia="Calibri" w:hAnsi="Calibri" w:cs="Calibri"/>
          <w:sz w:val="24"/>
        </w:rPr>
      </w:pPr>
    </w:p>
    <w:p w:rsidR="00197D95" w:rsidRDefault="0067332C">
      <w:pPr>
        <w:tabs>
          <w:tab w:val="left" w:pos="1440"/>
        </w:tabs>
        <w:spacing w:after="0" w:line="240" w:lineRule="auto"/>
        <w:rPr>
          <w:rFonts w:ascii="Calibri" w:eastAsia="Calibri" w:hAnsi="Calibri" w:cs="Calibri"/>
          <w:sz w:val="24"/>
        </w:rPr>
      </w:pPr>
      <w:r>
        <w:rPr>
          <w:rFonts w:ascii="Calibri" w:eastAsia="Calibri" w:hAnsi="Calibri" w:cs="Calibri"/>
          <w:sz w:val="24"/>
        </w:rPr>
        <w:t>A Student-Athlete Advisory Committee (SAAC) is a committee made up of student-athletes assembled to provide insight on the student-athlete experience. The SAAC also offers input on the rules, regulations, and policies that affect student-athletes’ lives on the Adams State University campus.</w:t>
      </w:r>
    </w:p>
    <w:p w:rsidR="00197D95" w:rsidRDefault="0067332C">
      <w:pPr>
        <w:tabs>
          <w:tab w:val="left" w:pos="1440"/>
        </w:tabs>
        <w:spacing w:after="0" w:line="240" w:lineRule="auto"/>
        <w:jc w:val="center"/>
        <w:rPr>
          <w:rFonts w:ascii="Calibri" w:eastAsia="Calibri" w:hAnsi="Calibri" w:cs="Calibri"/>
          <w:b/>
          <w:sz w:val="24"/>
        </w:rPr>
      </w:pPr>
      <w:r>
        <w:rPr>
          <w:rFonts w:ascii="Calibri" w:eastAsia="Calibri" w:hAnsi="Calibri" w:cs="Calibri"/>
          <w:b/>
          <w:sz w:val="24"/>
        </w:rPr>
        <w:t>MISSION STATEMENT</w:t>
      </w:r>
    </w:p>
    <w:p w:rsidR="00197D95" w:rsidRDefault="00197D95">
      <w:pPr>
        <w:tabs>
          <w:tab w:val="left" w:pos="1440"/>
        </w:tabs>
        <w:spacing w:after="0" w:line="240" w:lineRule="auto"/>
        <w:jc w:val="center"/>
        <w:rPr>
          <w:rFonts w:ascii="Calibri" w:eastAsia="Calibri" w:hAnsi="Calibri" w:cs="Calibri"/>
          <w:sz w:val="24"/>
        </w:rPr>
      </w:pPr>
    </w:p>
    <w:p w:rsidR="00197D95" w:rsidRDefault="0067332C">
      <w:pPr>
        <w:tabs>
          <w:tab w:val="left" w:pos="1440"/>
        </w:tabs>
        <w:spacing w:after="0" w:line="240" w:lineRule="auto"/>
        <w:rPr>
          <w:rFonts w:ascii="Calibri" w:eastAsia="Calibri" w:hAnsi="Calibri" w:cs="Calibri"/>
          <w:sz w:val="24"/>
        </w:rPr>
      </w:pPr>
      <w:r>
        <w:rPr>
          <w:rFonts w:ascii="Calibri" w:eastAsia="Calibri" w:hAnsi="Calibri" w:cs="Calibri"/>
          <w:sz w:val="24"/>
        </w:rPr>
        <w:t>The mission of the Adams State University Student-Athlete Advisory Committee is to enhance the total student-athlete experience by promoting opportunity, protecting student-athlete welfare, acting as a Committee Head between student-athletes, the community and administration, and fostering a positive student-athlete image.</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jc w:val="center"/>
        <w:rPr>
          <w:rFonts w:ascii="Calibri" w:eastAsia="Calibri" w:hAnsi="Calibri" w:cs="Calibri"/>
          <w:b/>
          <w:sz w:val="24"/>
        </w:rPr>
      </w:pPr>
      <w:r>
        <w:rPr>
          <w:rFonts w:ascii="Calibri" w:eastAsia="Calibri" w:hAnsi="Calibri" w:cs="Calibri"/>
          <w:b/>
          <w:sz w:val="24"/>
        </w:rPr>
        <w:t>CONSTITUTION</w:t>
      </w:r>
    </w:p>
    <w:p w:rsidR="00197D95" w:rsidRDefault="0067332C">
      <w:pPr>
        <w:tabs>
          <w:tab w:val="left" w:pos="1440"/>
        </w:tabs>
        <w:spacing w:after="0" w:line="240" w:lineRule="auto"/>
        <w:rPr>
          <w:rFonts w:ascii="Calibri" w:eastAsia="Calibri" w:hAnsi="Calibri" w:cs="Calibri"/>
          <w:b/>
          <w:sz w:val="24"/>
        </w:rPr>
      </w:pPr>
      <w:r>
        <w:rPr>
          <w:rFonts w:ascii="Calibri" w:eastAsia="Calibri" w:hAnsi="Calibri" w:cs="Calibri"/>
          <w:b/>
          <w:sz w:val="24"/>
        </w:rPr>
        <w:t>Article I.</w:t>
      </w:r>
      <w:r>
        <w:rPr>
          <w:rFonts w:ascii="Calibri" w:eastAsia="Calibri" w:hAnsi="Calibri" w:cs="Calibri"/>
          <w:b/>
          <w:sz w:val="24"/>
        </w:rPr>
        <w:tab/>
        <w:t>Name of Organization</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620" w:hanging="1620"/>
        <w:rPr>
          <w:rFonts w:ascii="Calibri" w:eastAsia="Calibri" w:hAnsi="Calibri" w:cs="Calibri"/>
          <w:sz w:val="24"/>
        </w:rPr>
      </w:pPr>
      <w:r>
        <w:rPr>
          <w:rFonts w:ascii="Calibri" w:eastAsia="Calibri" w:hAnsi="Calibri" w:cs="Calibri"/>
          <w:sz w:val="24"/>
        </w:rPr>
        <w:tab/>
        <w:t>This organization shall be known as the Student-Athlete Advisory Committee (SAAC).</w:t>
      </w:r>
    </w:p>
    <w:p w:rsidR="00197D95" w:rsidRDefault="00197D95">
      <w:pPr>
        <w:tabs>
          <w:tab w:val="left" w:pos="1440"/>
        </w:tabs>
        <w:spacing w:after="0" w:line="240" w:lineRule="auto"/>
        <w:ind w:left="1620" w:hanging="1620"/>
        <w:rPr>
          <w:rFonts w:ascii="Calibri" w:eastAsia="Calibri" w:hAnsi="Calibri" w:cs="Calibri"/>
          <w:sz w:val="24"/>
        </w:rPr>
      </w:pPr>
    </w:p>
    <w:p w:rsidR="00197D95" w:rsidRDefault="0067332C">
      <w:pPr>
        <w:tabs>
          <w:tab w:val="left" w:pos="1440"/>
        </w:tabs>
        <w:spacing w:after="0" w:line="240" w:lineRule="auto"/>
        <w:rPr>
          <w:rFonts w:ascii="Calibri" w:eastAsia="Calibri" w:hAnsi="Calibri" w:cs="Calibri"/>
          <w:b/>
          <w:sz w:val="24"/>
        </w:rPr>
      </w:pPr>
      <w:r>
        <w:rPr>
          <w:rFonts w:ascii="Calibri" w:eastAsia="Calibri" w:hAnsi="Calibri" w:cs="Calibri"/>
          <w:b/>
          <w:sz w:val="24"/>
        </w:rPr>
        <w:t xml:space="preserve">Article II. </w:t>
      </w:r>
      <w:r>
        <w:rPr>
          <w:rFonts w:ascii="Calibri" w:eastAsia="Calibri" w:hAnsi="Calibri" w:cs="Calibri"/>
          <w:b/>
          <w:sz w:val="24"/>
        </w:rPr>
        <w:tab/>
        <w:t>Purpose</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1. To generate a student-athlete voice within the institution.</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2. To solicit student-athlete response to proposed NCAA legislation.</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3. To suggest potential NCAA legislation.</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4. To organize community service efforts.</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5. To create a vehicle for student-athlete representation on campus, conference-wide, and nationally.</w:t>
      </w:r>
    </w:p>
    <w:p w:rsidR="00197D95" w:rsidRDefault="00197D95">
      <w:pPr>
        <w:tabs>
          <w:tab w:val="left" w:pos="1440"/>
        </w:tabs>
        <w:spacing w:after="0" w:line="240" w:lineRule="auto"/>
        <w:ind w:left="1613"/>
        <w:rPr>
          <w:rFonts w:ascii="Calibri" w:eastAsia="Calibri" w:hAnsi="Calibri" w:cs="Calibri"/>
          <w:sz w:val="24"/>
        </w:rPr>
      </w:pPr>
    </w:p>
    <w:p w:rsidR="00197D95" w:rsidRDefault="0067332C">
      <w:pPr>
        <w:tabs>
          <w:tab w:val="left" w:pos="1440"/>
        </w:tabs>
        <w:spacing w:after="0" w:line="240" w:lineRule="auto"/>
        <w:rPr>
          <w:rFonts w:ascii="Calibri" w:eastAsia="Calibri" w:hAnsi="Calibri" w:cs="Calibri"/>
          <w:b/>
          <w:sz w:val="24"/>
        </w:rPr>
      </w:pPr>
      <w:r>
        <w:rPr>
          <w:rFonts w:ascii="Calibri" w:eastAsia="Calibri" w:hAnsi="Calibri" w:cs="Calibri"/>
          <w:b/>
          <w:sz w:val="24"/>
        </w:rPr>
        <w:t xml:space="preserve">Article III. </w:t>
      </w:r>
      <w:r>
        <w:rPr>
          <w:rFonts w:ascii="Calibri" w:eastAsia="Calibri" w:hAnsi="Calibri" w:cs="Calibri"/>
          <w:b/>
          <w:sz w:val="24"/>
        </w:rPr>
        <w:tab/>
        <w:t>Membership</w:t>
      </w:r>
    </w:p>
    <w:p w:rsidR="00197D95" w:rsidRDefault="00197D95">
      <w:pPr>
        <w:tabs>
          <w:tab w:val="left" w:pos="1440"/>
        </w:tabs>
        <w:spacing w:after="0" w:line="240" w:lineRule="auto"/>
        <w:rPr>
          <w:rFonts w:ascii="Calibri" w:eastAsia="Calibri" w:hAnsi="Calibri" w:cs="Calibri"/>
          <w:sz w:val="24"/>
        </w:rPr>
      </w:pPr>
    </w:p>
    <w:p w:rsidR="00197D95" w:rsidRDefault="0067332C">
      <w:pPr>
        <w:numPr>
          <w:ilvl w:val="0"/>
          <w:numId w:val="1"/>
        </w:numPr>
        <w:tabs>
          <w:tab w:val="left" w:pos="1440"/>
        </w:tabs>
        <w:spacing w:after="0" w:line="240" w:lineRule="auto"/>
        <w:ind w:left="2160" w:hanging="720"/>
        <w:rPr>
          <w:rFonts w:ascii="Times New Roman" w:eastAsia="Times New Roman" w:hAnsi="Times New Roman" w:cs="Times New Roman"/>
          <w:sz w:val="24"/>
        </w:rPr>
      </w:pPr>
      <w:r>
        <w:rPr>
          <w:rFonts w:ascii="Calibri" w:eastAsia="Calibri" w:hAnsi="Calibri" w:cs="Calibri"/>
          <w:sz w:val="24"/>
        </w:rPr>
        <w:t xml:space="preserve">Any student-athlete (scholarship or non-scholarship) is eligible for appointment. Representatives should be nominated by anyone in the athletic community and final committee selections will be chosen by the executive of the committee. </w:t>
      </w:r>
      <w:r>
        <w:rPr>
          <w:rFonts w:ascii="Times New Roman" w:eastAsia="Times New Roman" w:hAnsi="Times New Roman" w:cs="Times New Roman"/>
          <w:sz w:val="24"/>
        </w:rPr>
        <w:t xml:space="preserve">Striving for equitable participation and competitive excellence, encouraging sportsmanship and ethical conduct, enhancing diversity and developing positive societal attitudes in all of its athletics endeavors as a core component of NCAA membership is a strategic position of SAAC. SAAC </w:t>
      </w:r>
      <w:r>
        <w:rPr>
          <w:rFonts w:ascii="Times New Roman" w:eastAsia="Times New Roman" w:hAnsi="Times New Roman" w:cs="Times New Roman"/>
          <w:color w:val="222222"/>
          <w:sz w:val="24"/>
          <w:shd w:val="clear" w:color="auto" w:fill="FFFFFF"/>
        </w:rPr>
        <w:t>does </w:t>
      </w:r>
      <w:r>
        <w:rPr>
          <w:rFonts w:ascii="Times New Roman" w:eastAsia="Times New Roman" w:hAnsi="Times New Roman" w:cs="Times New Roman"/>
          <w:b/>
          <w:color w:val="222222"/>
          <w:sz w:val="24"/>
          <w:shd w:val="clear" w:color="auto" w:fill="FFFFFF"/>
        </w:rPr>
        <w:t>not</w:t>
      </w:r>
      <w:r>
        <w:rPr>
          <w:rFonts w:ascii="Times New Roman" w:eastAsia="Times New Roman" w:hAnsi="Times New Roman" w:cs="Times New Roman"/>
          <w:color w:val="222222"/>
          <w:sz w:val="24"/>
          <w:shd w:val="clear" w:color="auto" w:fill="FFFFFF"/>
        </w:rPr>
        <w:t> and shall </w:t>
      </w:r>
      <w:r>
        <w:rPr>
          <w:rFonts w:ascii="Times New Roman" w:eastAsia="Times New Roman" w:hAnsi="Times New Roman" w:cs="Times New Roman"/>
          <w:b/>
          <w:color w:val="222222"/>
          <w:sz w:val="24"/>
          <w:shd w:val="clear" w:color="auto" w:fill="FFFFFF"/>
        </w:rPr>
        <w:t>not discriminate</w:t>
      </w:r>
      <w:r>
        <w:rPr>
          <w:rFonts w:ascii="Times New Roman" w:eastAsia="Times New Roman" w:hAnsi="Times New Roman" w:cs="Times New Roman"/>
          <w:color w:val="222222"/>
          <w:sz w:val="24"/>
          <w:shd w:val="clear" w:color="auto" w:fill="FFFFFF"/>
        </w:rPr>
        <w:t xml:space="preserve"> on the basis of race, color, religion (creed), gender, gender </w:t>
      </w:r>
      <w:r>
        <w:rPr>
          <w:rFonts w:ascii="Times New Roman" w:eastAsia="Times New Roman" w:hAnsi="Times New Roman" w:cs="Times New Roman"/>
          <w:color w:val="222222"/>
          <w:sz w:val="24"/>
          <w:shd w:val="clear" w:color="auto" w:fill="FFFFFF"/>
        </w:rPr>
        <w:lastRenderedPageBreak/>
        <w:t>expression, age, national origin (ancestry), disability, marital status, sexual orientation, or military status, in any of its activities or operations.</w:t>
      </w:r>
    </w:p>
    <w:p w:rsidR="00197D95" w:rsidRDefault="0067332C">
      <w:pPr>
        <w:numPr>
          <w:ilvl w:val="0"/>
          <w:numId w:val="1"/>
        </w:numPr>
        <w:tabs>
          <w:tab w:val="left" w:pos="1440"/>
        </w:tabs>
        <w:spacing w:after="0" w:line="240" w:lineRule="auto"/>
        <w:ind w:left="2160" w:hanging="720"/>
        <w:rPr>
          <w:rFonts w:ascii="Calibri" w:eastAsia="Calibri" w:hAnsi="Calibri" w:cs="Calibri"/>
          <w:sz w:val="24"/>
        </w:rPr>
      </w:pPr>
      <w:r>
        <w:rPr>
          <w:rFonts w:ascii="Calibri" w:eastAsia="Calibri" w:hAnsi="Calibri" w:cs="Calibri"/>
          <w:sz w:val="24"/>
        </w:rPr>
        <w:t xml:space="preserve">Academic eligibility must be maintained. Upon becoming academically ineligible, the member will be replaced. </w:t>
      </w:r>
    </w:p>
    <w:p w:rsidR="00197D95" w:rsidRDefault="0067332C">
      <w:pPr>
        <w:numPr>
          <w:ilvl w:val="0"/>
          <w:numId w:val="1"/>
        </w:numPr>
        <w:tabs>
          <w:tab w:val="left" w:pos="1440"/>
        </w:tabs>
        <w:spacing w:after="0" w:line="240" w:lineRule="auto"/>
        <w:ind w:left="2160" w:hanging="720"/>
        <w:rPr>
          <w:rFonts w:ascii="Calibri" w:eastAsia="Calibri" w:hAnsi="Calibri" w:cs="Calibri"/>
          <w:sz w:val="24"/>
        </w:rPr>
      </w:pPr>
      <w:r>
        <w:rPr>
          <w:rFonts w:ascii="Calibri" w:eastAsia="Calibri" w:hAnsi="Calibri" w:cs="Calibri"/>
          <w:sz w:val="24"/>
        </w:rPr>
        <w:t xml:space="preserve">To provide continuity, membership will be for the duration of athletic career. </w:t>
      </w:r>
    </w:p>
    <w:p w:rsidR="00197D95" w:rsidRDefault="0067332C">
      <w:pPr>
        <w:numPr>
          <w:ilvl w:val="0"/>
          <w:numId w:val="1"/>
        </w:numPr>
        <w:tabs>
          <w:tab w:val="left" w:pos="1440"/>
        </w:tabs>
        <w:spacing w:after="0" w:line="240" w:lineRule="auto"/>
        <w:ind w:left="2160" w:hanging="720"/>
        <w:rPr>
          <w:rFonts w:ascii="Calibri" w:eastAsia="Calibri" w:hAnsi="Calibri" w:cs="Calibri"/>
          <w:sz w:val="24"/>
        </w:rPr>
      </w:pPr>
      <w:r>
        <w:rPr>
          <w:rFonts w:ascii="Calibri" w:eastAsia="Calibri" w:hAnsi="Calibri" w:cs="Calibri"/>
          <w:sz w:val="24"/>
        </w:rPr>
        <w:t xml:space="preserve">Each team should try to have at least one upperclassman and one underclassman. </w:t>
      </w:r>
    </w:p>
    <w:p w:rsidR="00197D95" w:rsidRDefault="0067332C">
      <w:pPr>
        <w:numPr>
          <w:ilvl w:val="0"/>
          <w:numId w:val="1"/>
        </w:numPr>
        <w:tabs>
          <w:tab w:val="left" w:pos="1440"/>
        </w:tabs>
        <w:spacing w:after="0" w:line="240" w:lineRule="auto"/>
        <w:ind w:left="720" w:firstLine="720"/>
        <w:rPr>
          <w:rFonts w:ascii="Calibri" w:eastAsia="Calibri" w:hAnsi="Calibri" w:cs="Calibri"/>
          <w:sz w:val="24"/>
        </w:rPr>
      </w:pPr>
      <w:r>
        <w:rPr>
          <w:rFonts w:ascii="Calibri" w:eastAsia="Calibri" w:hAnsi="Calibri" w:cs="Calibri"/>
          <w:sz w:val="24"/>
        </w:rPr>
        <w:t>There will be two voting members from each varsity team sport.</w:t>
      </w:r>
    </w:p>
    <w:p w:rsidR="00197D95" w:rsidRDefault="0067332C">
      <w:pPr>
        <w:numPr>
          <w:ilvl w:val="0"/>
          <w:numId w:val="1"/>
        </w:numPr>
        <w:tabs>
          <w:tab w:val="left" w:pos="1440"/>
        </w:tabs>
        <w:spacing w:after="0" w:line="240" w:lineRule="auto"/>
        <w:ind w:left="2160" w:hanging="720"/>
        <w:rPr>
          <w:rFonts w:ascii="Calibri" w:eastAsia="Calibri" w:hAnsi="Calibri" w:cs="Calibri"/>
          <w:sz w:val="24"/>
        </w:rPr>
      </w:pPr>
      <w:r>
        <w:rPr>
          <w:rFonts w:ascii="Calibri" w:eastAsia="Calibri" w:hAnsi="Calibri" w:cs="Calibri"/>
          <w:sz w:val="24"/>
        </w:rPr>
        <w:t>Each member will serve as a Committee Head between the committee and his/her respective team.</w:t>
      </w:r>
    </w:p>
    <w:p w:rsidR="00197D95" w:rsidRDefault="0067332C">
      <w:pPr>
        <w:numPr>
          <w:ilvl w:val="0"/>
          <w:numId w:val="1"/>
        </w:numPr>
        <w:tabs>
          <w:tab w:val="left" w:pos="1440"/>
        </w:tabs>
        <w:spacing w:after="0" w:line="240" w:lineRule="auto"/>
        <w:ind w:left="2160" w:hanging="720"/>
        <w:rPr>
          <w:rFonts w:ascii="Calibri" w:eastAsia="Calibri" w:hAnsi="Calibri" w:cs="Calibri"/>
          <w:sz w:val="24"/>
        </w:rPr>
      </w:pPr>
      <w:r>
        <w:rPr>
          <w:rFonts w:ascii="Calibri" w:eastAsia="Calibri" w:hAnsi="Calibri" w:cs="Calibri"/>
          <w:sz w:val="24"/>
        </w:rPr>
        <w:t>Each member will coordinate with their respective coach the appropriate time to address the team to communicate SAAC information, activities, etc.</w:t>
      </w:r>
    </w:p>
    <w:p w:rsidR="00197D95" w:rsidRDefault="0067332C">
      <w:pPr>
        <w:numPr>
          <w:ilvl w:val="0"/>
          <w:numId w:val="1"/>
        </w:numPr>
        <w:tabs>
          <w:tab w:val="left" w:pos="1440"/>
        </w:tabs>
        <w:spacing w:after="0" w:line="240" w:lineRule="auto"/>
        <w:ind w:left="720" w:firstLine="720"/>
        <w:rPr>
          <w:rFonts w:ascii="Calibri" w:eastAsia="Calibri" w:hAnsi="Calibri" w:cs="Calibri"/>
          <w:sz w:val="24"/>
        </w:rPr>
      </w:pPr>
      <w:r>
        <w:rPr>
          <w:rFonts w:ascii="Calibri" w:eastAsia="Calibri" w:hAnsi="Calibri" w:cs="Calibri"/>
          <w:sz w:val="24"/>
        </w:rPr>
        <w:t>Each team must be represented at each monthly meeting:</w:t>
      </w:r>
    </w:p>
    <w:p w:rsidR="00197D95" w:rsidRDefault="0067332C">
      <w:pPr>
        <w:numPr>
          <w:ilvl w:val="0"/>
          <w:numId w:val="1"/>
        </w:numPr>
        <w:tabs>
          <w:tab w:val="left" w:pos="1440"/>
          <w:tab w:val="left" w:pos="1260"/>
        </w:tabs>
        <w:spacing w:after="0" w:line="240" w:lineRule="auto"/>
        <w:ind w:left="2880" w:hanging="533"/>
        <w:rPr>
          <w:rFonts w:ascii="Calibri" w:eastAsia="Calibri" w:hAnsi="Calibri" w:cs="Calibri"/>
          <w:sz w:val="24"/>
        </w:rPr>
      </w:pPr>
      <w:r>
        <w:rPr>
          <w:rFonts w:ascii="Calibri" w:eastAsia="Calibri" w:hAnsi="Calibri" w:cs="Calibri"/>
          <w:sz w:val="24"/>
        </w:rPr>
        <w:t>Attendance at all SAAC meetings is required. Absences are excusable only in the following cases: family emergencies and athletics competitions occurring during the scheduled meeting or for extreme academic reasons.</w:t>
      </w:r>
    </w:p>
    <w:p w:rsidR="00197D95" w:rsidRDefault="0067332C">
      <w:pPr>
        <w:numPr>
          <w:ilvl w:val="0"/>
          <w:numId w:val="1"/>
        </w:numPr>
        <w:tabs>
          <w:tab w:val="left" w:pos="1440"/>
          <w:tab w:val="left" w:pos="1620"/>
        </w:tabs>
        <w:spacing w:after="0" w:line="240" w:lineRule="auto"/>
        <w:ind w:left="2880" w:hanging="533"/>
        <w:rPr>
          <w:rFonts w:ascii="Calibri" w:eastAsia="Calibri" w:hAnsi="Calibri" w:cs="Calibri"/>
          <w:sz w:val="24"/>
        </w:rPr>
      </w:pPr>
      <w:r>
        <w:rPr>
          <w:rFonts w:ascii="Calibri" w:eastAsia="Calibri" w:hAnsi="Calibri" w:cs="Calibri"/>
          <w:sz w:val="24"/>
        </w:rPr>
        <w:t>A written notice (e-mail) explaining a missed SAAC meeting must be forwarded to the SAAC President before the meeting occurs.</w:t>
      </w:r>
    </w:p>
    <w:p w:rsidR="00197D95" w:rsidRDefault="0067332C">
      <w:pPr>
        <w:numPr>
          <w:ilvl w:val="0"/>
          <w:numId w:val="1"/>
        </w:numPr>
        <w:tabs>
          <w:tab w:val="left" w:pos="1440"/>
          <w:tab w:val="left" w:pos="1260"/>
        </w:tabs>
        <w:spacing w:after="0" w:line="240" w:lineRule="auto"/>
        <w:ind w:left="2880" w:hanging="533"/>
        <w:rPr>
          <w:rFonts w:ascii="Calibri" w:eastAsia="Calibri" w:hAnsi="Calibri" w:cs="Calibri"/>
          <w:sz w:val="24"/>
        </w:rPr>
      </w:pPr>
      <w:r>
        <w:rPr>
          <w:rFonts w:ascii="Calibri" w:eastAsia="Calibri" w:hAnsi="Calibri" w:cs="Calibri"/>
          <w:sz w:val="24"/>
        </w:rPr>
        <w:t>At the conclusion of a missed SAAC meeting, it is the absent member’s responsibility to contact a SAAC officer to discuss the agenda items that were covered during the meeting.</w:t>
      </w:r>
    </w:p>
    <w:p w:rsidR="00197D95" w:rsidRDefault="0067332C">
      <w:pPr>
        <w:numPr>
          <w:ilvl w:val="0"/>
          <w:numId w:val="1"/>
        </w:numPr>
        <w:tabs>
          <w:tab w:val="left" w:pos="1440"/>
        </w:tabs>
        <w:spacing w:after="0" w:line="240" w:lineRule="auto"/>
        <w:ind w:left="1440" w:firstLine="907"/>
        <w:rPr>
          <w:rFonts w:ascii="Calibri" w:eastAsia="Calibri" w:hAnsi="Calibri" w:cs="Calibri"/>
          <w:sz w:val="24"/>
        </w:rPr>
      </w:pPr>
      <w:r>
        <w:rPr>
          <w:rFonts w:ascii="Calibri" w:eastAsia="Calibri" w:hAnsi="Calibri" w:cs="Calibri"/>
          <w:sz w:val="24"/>
        </w:rPr>
        <w:t>Two unexcused absences are cause for dismissal.</w:t>
      </w:r>
    </w:p>
    <w:p w:rsidR="00197D95" w:rsidRDefault="0067332C">
      <w:pPr>
        <w:numPr>
          <w:ilvl w:val="0"/>
          <w:numId w:val="1"/>
        </w:numPr>
        <w:tabs>
          <w:tab w:val="left" w:pos="1440"/>
        </w:tabs>
        <w:spacing w:after="0" w:line="240" w:lineRule="auto"/>
        <w:ind w:left="2160" w:hanging="720"/>
        <w:rPr>
          <w:rFonts w:ascii="Calibri" w:eastAsia="Calibri" w:hAnsi="Calibri" w:cs="Calibri"/>
          <w:sz w:val="24"/>
        </w:rPr>
      </w:pPr>
      <w:r>
        <w:rPr>
          <w:rFonts w:ascii="Calibri" w:eastAsia="Calibri" w:hAnsi="Calibri" w:cs="Calibri"/>
          <w:sz w:val="24"/>
        </w:rPr>
        <w:t>While attending SAAC meetings, members must be open-minded and respectful of other people’s opinions.</w:t>
      </w:r>
    </w:p>
    <w:p w:rsidR="00197D95" w:rsidRDefault="0067332C">
      <w:pPr>
        <w:numPr>
          <w:ilvl w:val="0"/>
          <w:numId w:val="1"/>
        </w:numPr>
        <w:tabs>
          <w:tab w:val="left" w:pos="1440"/>
        </w:tabs>
        <w:spacing w:after="0" w:line="240" w:lineRule="auto"/>
        <w:ind w:left="2160" w:hanging="720"/>
        <w:rPr>
          <w:rFonts w:ascii="Calibri" w:eastAsia="Calibri" w:hAnsi="Calibri" w:cs="Calibri"/>
          <w:sz w:val="24"/>
        </w:rPr>
      </w:pPr>
      <w:r>
        <w:rPr>
          <w:rFonts w:ascii="Calibri" w:eastAsia="Calibri" w:hAnsi="Calibri" w:cs="Calibri"/>
          <w:sz w:val="24"/>
        </w:rPr>
        <w:t>Members accept the responsibility of representing the ASU student-athlete body.</w:t>
      </w:r>
    </w:p>
    <w:p w:rsidR="00197D95" w:rsidRDefault="0067332C">
      <w:pPr>
        <w:numPr>
          <w:ilvl w:val="0"/>
          <w:numId w:val="1"/>
        </w:numPr>
        <w:tabs>
          <w:tab w:val="left" w:pos="1440"/>
        </w:tabs>
        <w:spacing w:after="0" w:line="240" w:lineRule="auto"/>
        <w:ind w:left="2160" w:hanging="720"/>
        <w:rPr>
          <w:rFonts w:ascii="Calibri" w:eastAsia="Calibri" w:hAnsi="Calibri" w:cs="Calibri"/>
          <w:sz w:val="24"/>
        </w:rPr>
      </w:pPr>
      <w:r>
        <w:rPr>
          <w:rFonts w:ascii="Calibri" w:eastAsia="Calibri" w:hAnsi="Calibri" w:cs="Calibri"/>
          <w:sz w:val="24"/>
        </w:rPr>
        <w:t>Members are required to actively participate in a minimum of one standing committee.</w:t>
      </w:r>
    </w:p>
    <w:p w:rsidR="0067332C" w:rsidRDefault="0067332C" w:rsidP="0067332C">
      <w:pPr>
        <w:tabs>
          <w:tab w:val="left" w:pos="1440"/>
        </w:tabs>
        <w:spacing w:after="0" w:line="240" w:lineRule="auto"/>
        <w:rPr>
          <w:rFonts w:ascii="Calibri" w:eastAsia="Calibri" w:hAnsi="Calibri" w:cs="Calibri"/>
          <w:sz w:val="24"/>
        </w:rPr>
      </w:pPr>
    </w:p>
    <w:p w:rsidR="0067332C" w:rsidRDefault="0067332C" w:rsidP="0067332C">
      <w:pPr>
        <w:tabs>
          <w:tab w:val="left" w:pos="1440"/>
        </w:tabs>
        <w:spacing w:after="0" w:line="240" w:lineRule="auto"/>
        <w:rPr>
          <w:rFonts w:ascii="Calibri" w:eastAsia="Calibri" w:hAnsi="Calibri" w:cs="Calibri"/>
          <w:b/>
          <w:sz w:val="24"/>
        </w:rPr>
      </w:pPr>
      <w:r w:rsidRPr="0067332C">
        <w:rPr>
          <w:rFonts w:ascii="Calibri" w:eastAsia="Calibri" w:hAnsi="Calibri" w:cs="Calibri"/>
          <w:b/>
          <w:sz w:val="24"/>
        </w:rPr>
        <w:t xml:space="preserve">Non-discriminatory Statement </w:t>
      </w:r>
    </w:p>
    <w:p w:rsidR="0067332C" w:rsidRPr="0067332C" w:rsidRDefault="0067332C" w:rsidP="0067332C">
      <w:pPr>
        <w:tabs>
          <w:tab w:val="left" w:pos="1440"/>
        </w:tabs>
        <w:spacing w:after="0" w:line="240" w:lineRule="auto"/>
        <w:rPr>
          <w:rFonts w:ascii="Calibri" w:eastAsia="Calibri" w:hAnsi="Calibri" w:cs="Calibri"/>
          <w:b/>
          <w:sz w:val="24"/>
        </w:rPr>
      </w:pPr>
    </w:p>
    <w:p w:rsidR="00197D95" w:rsidRPr="0067332C" w:rsidRDefault="0067332C" w:rsidP="0067332C">
      <w:pPr>
        <w:pStyle w:val="ListParagraph"/>
        <w:numPr>
          <w:ilvl w:val="0"/>
          <w:numId w:val="4"/>
        </w:numPr>
        <w:tabs>
          <w:tab w:val="left" w:pos="1440"/>
        </w:tabs>
        <w:spacing w:after="0" w:line="240" w:lineRule="auto"/>
        <w:rPr>
          <w:rFonts w:ascii="Calibri" w:eastAsia="Calibri" w:hAnsi="Calibri" w:cs="Calibri"/>
          <w:sz w:val="24"/>
        </w:rPr>
      </w:pPr>
      <w:r>
        <w:rPr>
          <w:rFonts w:ascii="Calibri" w:eastAsia="Calibri" w:hAnsi="Calibri" w:cs="Calibri"/>
          <w:sz w:val="24"/>
        </w:rPr>
        <w:t>SAAC</w:t>
      </w:r>
      <w:r w:rsidRPr="0067332C">
        <w:rPr>
          <w:rFonts w:ascii="Calibri" w:eastAsia="Calibri" w:hAnsi="Calibri" w:cs="Calibri"/>
          <w:sz w:val="24"/>
        </w:rPr>
        <w:t xml:space="preserve"> does not and shall not discriminate on the basis of race, color, religion (creed), gender, gender expression, age, national origin (ancestry), disability, marital status, sexual orientation, or military status, in any of its activities or operations.</w:t>
      </w:r>
    </w:p>
    <w:p w:rsidR="0067332C" w:rsidRDefault="0067332C">
      <w:pPr>
        <w:tabs>
          <w:tab w:val="left" w:pos="1440"/>
        </w:tabs>
        <w:spacing w:after="0" w:line="240" w:lineRule="auto"/>
        <w:rPr>
          <w:rFonts w:ascii="Calibri" w:eastAsia="Calibri" w:hAnsi="Calibri" w:cs="Calibri"/>
          <w:b/>
          <w:sz w:val="24"/>
        </w:rPr>
      </w:pPr>
    </w:p>
    <w:p w:rsidR="00197D95" w:rsidRDefault="0067332C">
      <w:pPr>
        <w:tabs>
          <w:tab w:val="left" w:pos="1440"/>
        </w:tabs>
        <w:spacing w:after="0" w:line="240" w:lineRule="auto"/>
        <w:rPr>
          <w:rFonts w:ascii="Calibri" w:eastAsia="Calibri" w:hAnsi="Calibri" w:cs="Calibri"/>
          <w:b/>
          <w:sz w:val="24"/>
        </w:rPr>
      </w:pPr>
      <w:r>
        <w:rPr>
          <w:rFonts w:ascii="Calibri" w:eastAsia="Calibri" w:hAnsi="Calibri" w:cs="Calibri"/>
          <w:b/>
          <w:sz w:val="24"/>
        </w:rPr>
        <w:t>Article IV. Executive Council</w:t>
      </w:r>
    </w:p>
    <w:p w:rsidR="00197D95" w:rsidRDefault="0067332C">
      <w:pPr>
        <w:tabs>
          <w:tab w:val="left" w:pos="7560"/>
        </w:tabs>
        <w:spacing w:after="0" w:line="240" w:lineRule="auto"/>
        <w:rPr>
          <w:rFonts w:ascii="Calibri" w:eastAsia="Calibri" w:hAnsi="Calibri" w:cs="Calibri"/>
          <w:sz w:val="24"/>
        </w:rPr>
      </w:pPr>
      <w:r>
        <w:rPr>
          <w:rFonts w:ascii="Calibri" w:eastAsia="Calibri" w:hAnsi="Calibri" w:cs="Calibri"/>
          <w:sz w:val="24"/>
        </w:rPr>
        <w:tab/>
      </w:r>
    </w:p>
    <w:p w:rsidR="00197D95" w:rsidRDefault="0067332C">
      <w:pPr>
        <w:numPr>
          <w:ilvl w:val="0"/>
          <w:numId w:val="2"/>
        </w:numPr>
        <w:tabs>
          <w:tab w:val="left" w:pos="2880"/>
          <w:tab w:val="left" w:pos="1440"/>
          <w:tab w:val="left" w:pos="2160"/>
        </w:tabs>
        <w:spacing w:after="0" w:line="240" w:lineRule="auto"/>
        <w:ind w:left="2160" w:hanging="720"/>
        <w:rPr>
          <w:rFonts w:ascii="Calibri" w:eastAsia="Calibri" w:hAnsi="Calibri" w:cs="Calibri"/>
          <w:sz w:val="24"/>
        </w:rPr>
      </w:pPr>
      <w:r>
        <w:rPr>
          <w:rFonts w:ascii="Calibri" w:eastAsia="Calibri" w:hAnsi="Calibri" w:cs="Calibri"/>
          <w:sz w:val="24"/>
        </w:rPr>
        <w:t xml:space="preserve">Officers will be nominated at the second-to-last meeting and will be elected at the last meeting of the year. </w:t>
      </w:r>
    </w:p>
    <w:p w:rsidR="00197D95" w:rsidRDefault="0067332C">
      <w:pPr>
        <w:numPr>
          <w:ilvl w:val="0"/>
          <w:numId w:val="2"/>
        </w:numPr>
        <w:tabs>
          <w:tab w:val="left" w:pos="2880"/>
          <w:tab w:val="left" w:pos="1440"/>
          <w:tab w:val="left" w:pos="2160"/>
        </w:tabs>
        <w:spacing w:after="0" w:line="240" w:lineRule="auto"/>
        <w:ind w:left="2160" w:hanging="720"/>
        <w:rPr>
          <w:rFonts w:ascii="Calibri" w:eastAsia="Calibri" w:hAnsi="Calibri" w:cs="Calibri"/>
          <w:sz w:val="24"/>
        </w:rPr>
      </w:pPr>
      <w:r>
        <w:rPr>
          <w:rFonts w:ascii="Calibri" w:eastAsia="Calibri" w:hAnsi="Calibri" w:cs="Calibri"/>
          <w:sz w:val="24"/>
        </w:rPr>
        <w:lastRenderedPageBreak/>
        <w:t>All officers shall serve for a one-year term. Officers are eligible for re-election for a consecutive term providing he/she will be a full-time student-athlete for another term of one-year.</w:t>
      </w:r>
    </w:p>
    <w:p w:rsidR="00197D95" w:rsidRDefault="0067332C">
      <w:pPr>
        <w:numPr>
          <w:ilvl w:val="0"/>
          <w:numId w:val="2"/>
        </w:numPr>
        <w:tabs>
          <w:tab w:val="left" w:pos="2880"/>
          <w:tab w:val="left" w:pos="1440"/>
          <w:tab w:val="left" w:pos="2160"/>
        </w:tabs>
        <w:spacing w:after="0" w:line="240" w:lineRule="auto"/>
        <w:ind w:left="2160" w:hanging="720"/>
        <w:rPr>
          <w:rFonts w:ascii="Calibri" w:eastAsia="Calibri" w:hAnsi="Calibri" w:cs="Calibri"/>
          <w:sz w:val="24"/>
        </w:rPr>
      </w:pPr>
      <w:r>
        <w:rPr>
          <w:rFonts w:ascii="Calibri" w:eastAsia="Calibri" w:hAnsi="Calibri" w:cs="Calibri"/>
          <w:sz w:val="24"/>
        </w:rPr>
        <w:t>Officers can only be elected if they have been a member on SAAC for at least one year.</w:t>
      </w:r>
    </w:p>
    <w:p w:rsidR="00197D95" w:rsidRDefault="0067332C">
      <w:pPr>
        <w:numPr>
          <w:ilvl w:val="0"/>
          <w:numId w:val="2"/>
        </w:numPr>
        <w:tabs>
          <w:tab w:val="left" w:pos="2880"/>
          <w:tab w:val="left" w:pos="1440"/>
          <w:tab w:val="left" w:pos="2160"/>
        </w:tabs>
        <w:spacing w:after="0" w:line="240" w:lineRule="auto"/>
        <w:ind w:left="2160" w:hanging="720"/>
        <w:rPr>
          <w:rFonts w:ascii="Calibri" w:eastAsia="Calibri" w:hAnsi="Calibri" w:cs="Calibri"/>
          <w:sz w:val="24"/>
        </w:rPr>
      </w:pPr>
      <w:r>
        <w:rPr>
          <w:rFonts w:ascii="Calibri" w:eastAsia="Calibri" w:hAnsi="Calibri" w:cs="Calibri"/>
          <w:sz w:val="24"/>
        </w:rPr>
        <w:t>Two members of the executive council must attend the RMAC SAAC meetings (fall and spring).</w:t>
      </w:r>
    </w:p>
    <w:p w:rsidR="00197D95" w:rsidRDefault="0067332C">
      <w:pPr>
        <w:numPr>
          <w:ilvl w:val="0"/>
          <w:numId w:val="2"/>
        </w:numPr>
        <w:tabs>
          <w:tab w:val="left" w:pos="2880"/>
          <w:tab w:val="left" w:pos="1440"/>
          <w:tab w:val="left" w:pos="2160"/>
        </w:tabs>
        <w:spacing w:after="0" w:line="240" w:lineRule="auto"/>
        <w:ind w:left="2160" w:hanging="720"/>
        <w:rPr>
          <w:rFonts w:ascii="Calibri" w:eastAsia="Calibri" w:hAnsi="Calibri" w:cs="Calibri"/>
          <w:sz w:val="24"/>
        </w:rPr>
      </w:pPr>
      <w:r>
        <w:rPr>
          <w:rFonts w:ascii="Calibri" w:eastAsia="Calibri" w:hAnsi="Calibri" w:cs="Calibri"/>
          <w:sz w:val="24"/>
        </w:rPr>
        <w:t>In the event of removal, resignation, or vacancy of the President, the Vice-President will move into the President position, and the newly appointed President appoints the new Vice-President until the next official election.</w:t>
      </w:r>
    </w:p>
    <w:p w:rsidR="00197D95" w:rsidRDefault="0067332C">
      <w:pPr>
        <w:numPr>
          <w:ilvl w:val="0"/>
          <w:numId w:val="2"/>
        </w:numPr>
        <w:tabs>
          <w:tab w:val="left" w:pos="2880"/>
          <w:tab w:val="left" w:pos="1440"/>
          <w:tab w:val="left" w:pos="2160"/>
        </w:tabs>
        <w:spacing w:after="0" w:line="240" w:lineRule="auto"/>
        <w:ind w:left="2160" w:hanging="720"/>
        <w:rPr>
          <w:rFonts w:ascii="Calibri" w:eastAsia="Calibri" w:hAnsi="Calibri" w:cs="Calibri"/>
          <w:sz w:val="24"/>
        </w:rPr>
      </w:pPr>
      <w:r>
        <w:rPr>
          <w:rFonts w:ascii="Calibri" w:eastAsia="Calibri" w:hAnsi="Calibri" w:cs="Calibri"/>
          <w:sz w:val="24"/>
        </w:rPr>
        <w:t>In the event of removal, resignation, or vacancy of any officer or committee chair, the President will appoint a replacement until the next official election.</w:t>
      </w:r>
    </w:p>
    <w:p w:rsidR="00197D95" w:rsidRDefault="0067332C">
      <w:pPr>
        <w:numPr>
          <w:ilvl w:val="0"/>
          <w:numId w:val="2"/>
        </w:numPr>
        <w:tabs>
          <w:tab w:val="left" w:pos="2880"/>
          <w:tab w:val="left" w:pos="1440"/>
          <w:tab w:val="left" w:pos="2160"/>
        </w:tabs>
        <w:spacing w:after="0" w:line="240" w:lineRule="auto"/>
        <w:ind w:left="2160" w:hanging="720"/>
        <w:rPr>
          <w:rFonts w:ascii="Calibri" w:eastAsia="Calibri" w:hAnsi="Calibri" w:cs="Calibri"/>
          <w:sz w:val="24"/>
        </w:rPr>
      </w:pPr>
      <w:r>
        <w:rPr>
          <w:rFonts w:ascii="Calibri" w:eastAsia="Calibri" w:hAnsi="Calibri" w:cs="Calibri"/>
          <w:sz w:val="24"/>
        </w:rPr>
        <w:t>Impeachment of an elected officer can take place when two-thirds of the membership votes for impeachment. Two-thirds of the committee must be present for this to take place.</w:t>
      </w:r>
    </w:p>
    <w:p w:rsidR="00197D95" w:rsidRDefault="00197D95">
      <w:pPr>
        <w:tabs>
          <w:tab w:val="left" w:pos="1440"/>
        </w:tabs>
        <w:spacing w:after="0" w:line="240" w:lineRule="auto"/>
        <w:rPr>
          <w:rFonts w:ascii="Calibri" w:eastAsia="Calibri" w:hAnsi="Calibri" w:cs="Calibri"/>
          <w:sz w:val="24"/>
        </w:rPr>
      </w:pPr>
    </w:p>
    <w:p w:rsidR="00197D95" w:rsidRDefault="00197D95">
      <w:pPr>
        <w:tabs>
          <w:tab w:val="left" w:pos="1440"/>
        </w:tabs>
        <w:spacing w:after="0" w:line="240" w:lineRule="auto"/>
        <w:rPr>
          <w:rFonts w:ascii="Calibri" w:eastAsia="Calibri" w:hAnsi="Calibri" w:cs="Calibri"/>
          <w:sz w:val="24"/>
        </w:rPr>
      </w:pPr>
    </w:p>
    <w:p w:rsidR="00197D95" w:rsidRDefault="00197D95">
      <w:pPr>
        <w:tabs>
          <w:tab w:val="left" w:pos="1440"/>
        </w:tabs>
        <w:spacing w:after="0" w:line="240" w:lineRule="auto"/>
        <w:ind w:left="1613"/>
        <w:rPr>
          <w:rFonts w:ascii="Calibri" w:eastAsia="Calibri" w:hAnsi="Calibri" w:cs="Calibri"/>
          <w:sz w:val="24"/>
        </w:rPr>
      </w:pPr>
    </w:p>
    <w:p w:rsidR="00197D95" w:rsidRDefault="0067332C">
      <w:pPr>
        <w:tabs>
          <w:tab w:val="left" w:pos="720"/>
          <w:tab w:val="left" w:pos="1440"/>
        </w:tabs>
        <w:spacing w:after="0" w:line="240" w:lineRule="auto"/>
        <w:rPr>
          <w:rFonts w:ascii="Calibri" w:eastAsia="Calibri" w:hAnsi="Calibri" w:cs="Calibri"/>
          <w:b/>
          <w:sz w:val="24"/>
        </w:rPr>
      </w:pPr>
      <w:r>
        <w:rPr>
          <w:rFonts w:ascii="Calibri" w:eastAsia="Calibri" w:hAnsi="Calibri" w:cs="Calibri"/>
          <w:b/>
          <w:sz w:val="24"/>
        </w:rPr>
        <w:tab/>
        <w:t>President</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1. Presides over and creates the agenda for monthly meetings.</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2. Communicates all relevant information to officers and members.</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3. Serves as Committee Head and spokesperson to ASU administration.</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4. Functions as spokesperson to conference and national SAAC.</w:t>
      </w:r>
    </w:p>
    <w:p w:rsidR="00197D95" w:rsidRDefault="00197D95">
      <w:pPr>
        <w:tabs>
          <w:tab w:val="left" w:pos="1440"/>
        </w:tabs>
        <w:spacing w:after="0" w:line="240" w:lineRule="auto"/>
        <w:ind w:left="1613"/>
        <w:rPr>
          <w:rFonts w:ascii="Calibri" w:eastAsia="Calibri" w:hAnsi="Calibri" w:cs="Calibri"/>
          <w:sz w:val="24"/>
        </w:rPr>
      </w:pPr>
    </w:p>
    <w:p w:rsidR="00197D95" w:rsidRDefault="0067332C">
      <w:pPr>
        <w:tabs>
          <w:tab w:val="left" w:pos="720"/>
          <w:tab w:val="left" w:pos="1440"/>
        </w:tabs>
        <w:spacing w:after="0" w:line="240" w:lineRule="auto"/>
        <w:rPr>
          <w:rFonts w:ascii="Calibri" w:eastAsia="Calibri" w:hAnsi="Calibri" w:cs="Calibri"/>
          <w:b/>
          <w:sz w:val="24"/>
        </w:rPr>
      </w:pPr>
      <w:r>
        <w:rPr>
          <w:rFonts w:ascii="Calibri" w:eastAsia="Calibri" w:hAnsi="Calibri" w:cs="Calibri"/>
          <w:b/>
          <w:sz w:val="24"/>
        </w:rPr>
        <w:tab/>
        <w:t>Vice-President</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1. Presides over meetings when the President is absent.</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2. Oversees subcommittees that may be formed as a response to the needs of the ASU SAAC.</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3. Oversees the legislation process in conjunction with the conference and national SAAC.</w:t>
      </w:r>
    </w:p>
    <w:p w:rsidR="00197D95" w:rsidRDefault="0067332C">
      <w:pPr>
        <w:tabs>
          <w:tab w:val="left" w:pos="1620"/>
        </w:tabs>
        <w:spacing w:after="0" w:line="240" w:lineRule="auto"/>
        <w:rPr>
          <w:rFonts w:ascii="Calibri" w:eastAsia="Calibri" w:hAnsi="Calibri" w:cs="Calibri"/>
          <w:sz w:val="24"/>
        </w:rPr>
      </w:pPr>
      <w:r>
        <w:rPr>
          <w:rFonts w:ascii="Calibri" w:eastAsia="Calibri" w:hAnsi="Calibri" w:cs="Calibri"/>
          <w:sz w:val="24"/>
        </w:rPr>
        <w:tab/>
        <w:t>4. Exercises all functions of the President in absence of the President.</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720"/>
          <w:tab w:val="left" w:pos="1440"/>
        </w:tabs>
        <w:spacing w:after="0" w:line="240" w:lineRule="auto"/>
        <w:rPr>
          <w:rFonts w:ascii="Calibri" w:eastAsia="Calibri" w:hAnsi="Calibri" w:cs="Calibri"/>
          <w:b/>
          <w:sz w:val="24"/>
        </w:rPr>
      </w:pPr>
      <w:r>
        <w:rPr>
          <w:rFonts w:ascii="Calibri" w:eastAsia="Calibri" w:hAnsi="Calibri" w:cs="Calibri"/>
          <w:b/>
          <w:sz w:val="24"/>
        </w:rPr>
        <w:tab/>
        <w:t>Secretary</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 xml:space="preserve">1. Responsible for maintaining attendance records. </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 xml:space="preserve">2. Responsible for a summary and distribution of minutes from meetings within </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48-hours (distribute to members, advisor(s), athletics administration, FAR, coaches). This can be done through the President if necessary.</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3. Updates bulletin board or any form of social media.</w:t>
      </w:r>
    </w:p>
    <w:p w:rsidR="00197D95" w:rsidRDefault="00197D95">
      <w:pPr>
        <w:tabs>
          <w:tab w:val="left" w:pos="1440"/>
        </w:tabs>
        <w:spacing w:after="0" w:line="240" w:lineRule="auto"/>
        <w:ind w:left="1613"/>
        <w:rPr>
          <w:rFonts w:ascii="Calibri" w:eastAsia="Calibri" w:hAnsi="Calibri" w:cs="Calibri"/>
          <w:sz w:val="24"/>
        </w:rPr>
      </w:pPr>
    </w:p>
    <w:p w:rsidR="00197D95" w:rsidRDefault="0067332C">
      <w:pPr>
        <w:tabs>
          <w:tab w:val="left" w:pos="720"/>
          <w:tab w:val="left" w:pos="1440"/>
        </w:tabs>
        <w:spacing w:after="0" w:line="240" w:lineRule="auto"/>
        <w:rPr>
          <w:rFonts w:ascii="Calibri" w:eastAsia="Calibri" w:hAnsi="Calibri" w:cs="Calibri"/>
          <w:b/>
          <w:sz w:val="24"/>
        </w:rPr>
      </w:pPr>
      <w:r>
        <w:rPr>
          <w:rFonts w:ascii="Calibri" w:eastAsia="Calibri" w:hAnsi="Calibri" w:cs="Calibri"/>
          <w:b/>
          <w:sz w:val="24"/>
        </w:rPr>
        <w:lastRenderedPageBreak/>
        <w:tab/>
        <w:t>Treasurer</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1. Responsible for all financial transactions relating to SAAC.</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2. Responsible for deposits and payment of bills through athletics office.</w:t>
      </w:r>
    </w:p>
    <w:p w:rsidR="00197D95" w:rsidRDefault="0067332C">
      <w:pPr>
        <w:tabs>
          <w:tab w:val="left" w:pos="1440"/>
        </w:tabs>
        <w:spacing w:after="0" w:line="240" w:lineRule="auto"/>
        <w:ind w:left="1613"/>
        <w:rPr>
          <w:rFonts w:ascii="Calibri" w:eastAsia="Calibri" w:hAnsi="Calibri" w:cs="Calibri"/>
          <w:sz w:val="24"/>
        </w:rPr>
      </w:pPr>
      <w:r>
        <w:rPr>
          <w:rFonts w:ascii="Calibri" w:eastAsia="Calibri" w:hAnsi="Calibri" w:cs="Calibri"/>
          <w:sz w:val="24"/>
        </w:rPr>
        <w:t>3. Provides budgetary report and updates at each SAAC meeting.</w:t>
      </w:r>
    </w:p>
    <w:p w:rsidR="00197D95" w:rsidRDefault="00197D95">
      <w:pPr>
        <w:tabs>
          <w:tab w:val="left" w:pos="1440"/>
        </w:tabs>
        <w:spacing w:after="0" w:line="240" w:lineRule="auto"/>
        <w:ind w:left="1613"/>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b/>
          <w:sz w:val="24"/>
        </w:rPr>
      </w:pPr>
      <w:r>
        <w:rPr>
          <w:rFonts w:ascii="Calibri" w:eastAsia="Calibri" w:hAnsi="Calibri" w:cs="Calibri"/>
          <w:b/>
          <w:sz w:val="24"/>
        </w:rPr>
        <w:t>Standing Committees</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rPr>
      </w:pPr>
      <w:r>
        <w:rPr>
          <w:rFonts w:ascii="Calibri" w:eastAsia="Calibri" w:hAnsi="Calibri" w:cs="Calibri"/>
          <w:sz w:val="24"/>
        </w:rPr>
        <w:t>The chairperson(s) of each committee will be decided at the beginning of the year during committee signups and will then be voted on by the members of each committee. Additional committees can be formed if necessary.</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u w:val="single"/>
        </w:rPr>
      </w:pPr>
      <w:r>
        <w:rPr>
          <w:rFonts w:ascii="Calibri" w:eastAsia="Calibri" w:hAnsi="Calibri" w:cs="Calibri"/>
          <w:sz w:val="24"/>
          <w:u w:val="single"/>
        </w:rPr>
        <w:t>Community Service Committee</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rPr>
      </w:pPr>
      <w:r>
        <w:rPr>
          <w:rFonts w:ascii="Calibri" w:eastAsia="Calibri" w:hAnsi="Calibri" w:cs="Calibri"/>
          <w:sz w:val="24"/>
        </w:rPr>
        <w:t>This committee helps to organize and facilitate community service projects sponsored by SAAC.</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i/>
          <w:sz w:val="24"/>
        </w:rPr>
      </w:pPr>
      <w:r>
        <w:rPr>
          <w:rFonts w:ascii="Calibri" w:eastAsia="Calibri" w:hAnsi="Calibri" w:cs="Calibri"/>
          <w:i/>
          <w:sz w:val="24"/>
        </w:rPr>
        <w:t>Committee Head</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620"/>
        </w:tabs>
        <w:spacing w:after="0" w:line="240" w:lineRule="auto"/>
        <w:ind w:left="1620" w:hanging="180"/>
        <w:rPr>
          <w:rFonts w:ascii="Calibri" w:eastAsia="Calibri" w:hAnsi="Calibri" w:cs="Calibri"/>
          <w:sz w:val="24"/>
        </w:rPr>
      </w:pPr>
      <w:r>
        <w:rPr>
          <w:rFonts w:ascii="Calibri" w:eastAsia="Calibri" w:hAnsi="Calibri" w:cs="Calibri"/>
          <w:sz w:val="24"/>
        </w:rPr>
        <w:t xml:space="preserve">1. Oversees all community service events sponsored by SAAC. </w:t>
      </w:r>
    </w:p>
    <w:p w:rsidR="00197D95" w:rsidRDefault="0067332C">
      <w:pPr>
        <w:tabs>
          <w:tab w:val="left" w:pos="1620"/>
        </w:tabs>
        <w:spacing w:after="0" w:line="240" w:lineRule="auto"/>
        <w:ind w:left="1620" w:hanging="180"/>
        <w:rPr>
          <w:rFonts w:ascii="Calibri" w:eastAsia="Calibri" w:hAnsi="Calibri" w:cs="Calibri"/>
          <w:sz w:val="24"/>
        </w:rPr>
      </w:pPr>
      <w:r>
        <w:rPr>
          <w:rFonts w:ascii="Calibri" w:eastAsia="Calibri" w:hAnsi="Calibri" w:cs="Calibri"/>
          <w:sz w:val="24"/>
        </w:rPr>
        <w:t>2. Delegates responsibilities to committee members for each event.</w:t>
      </w:r>
    </w:p>
    <w:p w:rsidR="00197D95" w:rsidRDefault="0067332C">
      <w:pPr>
        <w:tabs>
          <w:tab w:val="left" w:pos="1620"/>
        </w:tabs>
        <w:spacing w:after="0" w:line="240" w:lineRule="auto"/>
        <w:ind w:left="1620" w:hanging="180"/>
        <w:rPr>
          <w:rFonts w:ascii="Calibri" w:eastAsia="Calibri" w:hAnsi="Calibri" w:cs="Calibri"/>
          <w:sz w:val="24"/>
        </w:rPr>
      </w:pPr>
      <w:r>
        <w:rPr>
          <w:rFonts w:ascii="Calibri" w:eastAsia="Calibri" w:hAnsi="Calibri" w:cs="Calibri"/>
          <w:sz w:val="24"/>
        </w:rPr>
        <w:t>3. Encourages participation from the SAAC members in community service events and brainstorming for new events.</w:t>
      </w:r>
    </w:p>
    <w:p w:rsidR="00197D95" w:rsidRDefault="00197D95">
      <w:pPr>
        <w:tabs>
          <w:tab w:val="left" w:pos="1620"/>
        </w:tabs>
        <w:spacing w:after="0" w:line="240" w:lineRule="auto"/>
        <w:ind w:left="1620" w:hanging="18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u w:val="single"/>
        </w:rPr>
      </w:pPr>
      <w:r>
        <w:rPr>
          <w:rFonts w:ascii="Calibri" w:eastAsia="Calibri" w:hAnsi="Calibri" w:cs="Calibri"/>
          <w:sz w:val="24"/>
          <w:u w:val="single"/>
        </w:rPr>
        <w:t>Make-A-Wish Committee</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rPr>
      </w:pPr>
      <w:r>
        <w:rPr>
          <w:rFonts w:ascii="Calibri" w:eastAsia="Calibri" w:hAnsi="Calibri" w:cs="Calibri"/>
          <w:sz w:val="24"/>
        </w:rPr>
        <w:t>This committee helps to organize and facilitate projects specifically designated for SAAC’s contributions to the Make-A-Wish Foundation.</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i/>
          <w:sz w:val="24"/>
        </w:rPr>
      </w:pPr>
      <w:r>
        <w:rPr>
          <w:rFonts w:ascii="Calibri" w:eastAsia="Calibri" w:hAnsi="Calibri" w:cs="Calibri"/>
          <w:i/>
          <w:sz w:val="24"/>
        </w:rPr>
        <w:t>Committee Head</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620"/>
        </w:tabs>
        <w:spacing w:after="0" w:line="240" w:lineRule="auto"/>
        <w:ind w:left="1440"/>
        <w:rPr>
          <w:rFonts w:ascii="Calibri" w:eastAsia="Calibri" w:hAnsi="Calibri" w:cs="Calibri"/>
          <w:sz w:val="24"/>
        </w:rPr>
      </w:pPr>
      <w:r>
        <w:rPr>
          <w:rFonts w:ascii="Calibri" w:eastAsia="Calibri" w:hAnsi="Calibri" w:cs="Calibri"/>
          <w:sz w:val="24"/>
        </w:rPr>
        <w:t>1. Oversees all events and projects designated to benefit Make-A-Wish.</w:t>
      </w:r>
    </w:p>
    <w:p w:rsidR="00197D95" w:rsidRDefault="0067332C">
      <w:pPr>
        <w:tabs>
          <w:tab w:val="left" w:pos="1620"/>
        </w:tabs>
        <w:spacing w:after="0" w:line="240" w:lineRule="auto"/>
        <w:ind w:left="1440"/>
        <w:rPr>
          <w:rFonts w:ascii="Calibri" w:eastAsia="Calibri" w:hAnsi="Calibri" w:cs="Calibri"/>
          <w:sz w:val="24"/>
        </w:rPr>
      </w:pPr>
      <w:r>
        <w:rPr>
          <w:rFonts w:ascii="Calibri" w:eastAsia="Calibri" w:hAnsi="Calibri" w:cs="Calibri"/>
          <w:sz w:val="24"/>
        </w:rPr>
        <w:t>2. Responsible for designating individuals for events and/or projects.</w:t>
      </w:r>
    </w:p>
    <w:p w:rsidR="00197D95" w:rsidRDefault="0067332C">
      <w:pPr>
        <w:tabs>
          <w:tab w:val="left" w:pos="1620"/>
        </w:tabs>
        <w:spacing w:after="0" w:line="240" w:lineRule="auto"/>
        <w:ind w:left="1440"/>
        <w:rPr>
          <w:rFonts w:ascii="Calibri" w:eastAsia="Calibri" w:hAnsi="Calibri" w:cs="Calibri"/>
          <w:sz w:val="24"/>
        </w:rPr>
      </w:pPr>
      <w:r>
        <w:rPr>
          <w:rFonts w:ascii="Calibri" w:eastAsia="Calibri" w:hAnsi="Calibri" w:cs="Calibri"/>
          <w:sz w:val="24"/>
        </w:rPr>
        <w:t xml:space="preserve">3. Processes MAW/NCAA Division II paperwork annually. </w:t>
      </w:r>
    </w:p>
    <w:p w:rsidR="00197D95" w:rsidRDefault="0067332C">
      <w:pPr>
        <w:tabs>
          <w:tab w:val="left" w:pos="1620"/>
        </w:tabs>
        <w:spacing w:after="0" w:line="240" w:lineRule="auto"/>
        <w:ind w:left="1440"/>
        <w:rPr>
          <w:rFonts w:ascii="Calibri" w:eastAsia="Calibri" w:hAnsi="Calibri" w:cs="Calibri"/>
          <w:sz w:val="24"/>
        </w:rPr>
      </w:pPr>
      <w:r>
        <w:rPr>
          <w:rFonts w:ascii="Calibri" w:eastAsia="Calibri" w:hAnsi="Calibri" w:cs="Calibri"/>
          <w:sz w:val="24"/>
        </w:rPr>
        <w:t xml:space="preserve">4. Establishes final goals and maintains records of collected funds. </w:t>
      </w:r>
    </w:p>
    <w:p w:rsidR="00197D95" w:rsidRDefault="0067332C">
      <w:pPr>
        <w:tabs>
          <w:tab w:val="left" w:pos="1620"/>
        </w:tabs>
        <w:spacing w:after="0" w:line="240" w:lineRule="auto"/>
        <w:ind w:left="1440"/>
        <w:rPr>
          <w:rFonts w:ascii="Calibri" w:eastAsia="Calibri" w:hAnsi="Calibri" w:cs="Calibri"/>
          <w:sz w:val="24"/>
        </w:rPr>
      </w:pPr>
      <w:r>
        <w:rPr>
          <w:rFonts w:ascii="Calibri" w:eastAsia="Calibri" w:hAnsi="Calibri" w:cs="Calibri"/>
          <w:sz w:val="24"/>
        </w:rPr>
        <w:t>5. Responsible for establishing, organizing, and communicating all meeting times to the committee.</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u w:val="single"/>
        </w:rPr>
      </w:pPr>
      <w:r>
        <w:rPr>
          <w:rFonts w:ascii="Calibri" w:eastAsia="Calibri" w:hAnsi="Calibri" w:cs="Calibri"/>
          <w:sz w:val="24"/>
          <w:u w:val="single"/>
        </w:rPr>
        <w:t>Student-Athlete Engagement Committee</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rPr>
      </w:pPr>
      <w:r>
        <w:rPr>
          <w:rFonts w:ascii="Calibri" w:eastAsia="Calibri" w:hAnsi="Calibri" w:cs="Calibri"/>
          <w:sz w:val="24"/>
        </w:rPr>
        <w:t>This committee helps to brainstorm, organize, and facilitate all activities involving the committee as a whole or the student-athlete body.</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i/>
          <w:sz w:val="24"/>
        </w:rPr>
      </w:pPr>
      <w:r>
        <w:rPr>
          <w:rFonts w:ascii="Calibri" w:eastAsia="Calibri" w:hAnsi="Calibri" w:cs="Calibri"/>
          <w:i/>
          <w:sz w:val="24"/>
        </w:rPr>
        <w:t>Committee Head</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1. Oversees all group development activities that benefit the student-athlete body.</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2. Delegates responsibilities to committee members for each event.</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3. Encourages group cohesiveness and coordinates events that enhance group development.</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 xml:space="preserve">4. Responsible for establishing, organizing, and communicating all meeting times </w:t>
      </w:r>
    </w:p>
    <w:p w:rsidR="00197D95" w:rsidRDefault="0067332C">
      <w:pPr>
        <w:tabs>
          <w:tab w:val="left" w:pos="1440"/>
        </w:tabs>
        <w:spacing w:after="0" w:line="240" w:lineRule="auto"/>
        <w:ind w:left="1440"/>
        <w:rPr>
          <w:rFonts w:ascii="Calibri" w:eastAsia="Calibri" w:hAnsi="Calibri" w:cs="Calibri"/>
          <w:sz w:val="24"/>
        </w:rPr>
      </w:pPr>
      <w:proofErr w:type="gramStart"/>
      <w:r>
        <w:rPr>
          <w:rFonts w:ascii="Calibri" w:eastAsia="Calibri" w:hAnsi="Calibri" w:cs="Calibri"/>
          <w:sz w:val="24"/>
        </w:rPr>
        <w:t>to</w:t>
      </w:r>
      <w:proofErr w:type="gramEnd"/>
      <w:r>
        <w:rPr>
          <w:rFonts w:ascii="Calibri" w:eastAsia="Calibri" w:hAnsi="Calibri" w:cs="Calibri"/>
          <w:sz w:val="24"/>
        </w:rPr>
        <w:t xml:space="preserve"> the committee.</w:t>
      </w:r>
    </w:p>
    <w:p w:rsidR="00197D95" w:rsidRDefault="00197D95">
      <w:pPr>
        <w:tabs>
          <w:tab w:val="left" w:pos="1440"/>
        </w:tabs>
        <w:spacing w:after="0" w:line="240" w:lineRule="auto"/>
        <w:ind w:left="144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u w:val="single"/>
        </w:rPr>
      </w:pPr>
      <w:r>
        <w:rPr>
          <w:rFonts w:ascii="Calibri" w:eastAsia="Calibri" w:hAnsi="Calibri" w:cs="Calibri"/>
          <w:sz w:val="24"/>
          <w:u w:val="single"/>
        </w:rPr>
        <w:t>Community Engagement Committee</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sz w:val="24"/>
        </w:rPr>
      </w:pPr>
      <w:r>
        <w:rPr>
          <w:rFonts w:ascii="Calibri" w:eastAsia="Calibri" w:hAnsi="Calibri" w:cs="Calibri"/>
          <w:sz w:val="24"/>
        </w:rPr>
        <w:t xml:space="preserve">This committee helps to organize and facilitate projects that establish interaction between the student-athlete body and the community. </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ind w:left="720"/>
        <w:rPr>
          <w:rFonts w:ascii="Calibri" w:eastAsia="Calibri" w:hAnsi="Calibri" w:cs="Calibri"/>
          <w:i/>
          <w:sz w:val="24"/>
        </w:rPr>
      </w:pPr>
      <w:r>
        <w:rPr>
          <w:rFonts w:ascii="Calibri" w:eastAsia="Calibri" w:hAnsi="Calibri" w:cs="Calibri"/>
          <w:i/>
          <w:sz w:val="24"/>
        </w:rPr>
        <w:t>Committee Head</w:t>
      </w:r>
    </w:p>
    <w:p w:rsidR="00197D95" w:rsidRDefault="00197D95">
      <w:pPr>
        <w:tabs>
          <w:tab w:val="left" w:pos="1440"/>
        </w:tabs>
        <w:spacing w:after="0" w:line="240" w:lineRule="auto"/>
        <w:ind w:left="720"/>
        <w:rPr>
          <w:rFonts w:ascii="Calibri" w:eastAsia="Calibri" w:hAnsi="Calibri" w:cs="Calibri"/>
          <w:i/>
          <w:sz w:val="24"/>
        </w:rPr>
      </w:pP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1. Responsible for communicating with the community about ASU sporting events.</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 xml:space="preserve">2. Delegates responsibilities to committee members for events. </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3. Coordinate events with executive board member, within the community and with the ASU Athletic Department staff.</w:t>
      </w:r>
    </w:p>
    <w:p w:rsidR="00197D95" w:rsidRDefault="00197D95">
      <w:pPr>
        <w:tabs>
          <w:tab w:val="left" w:pos="1440"/>
        </w:tabs>
        <w:spacing w:after="0" w:line="240" w:lineRule="auto"/>
        <w:ind w:left="1440"/>
        <w:rPr>
          <w:rFonts w:ascii="Calibri" w:eastAsia="Calibri" w:hAnsi="Calibri" w:cs="Calibri"/>
          <w:sz w:val="24"/>
        </w:rPr>
      </w:pPr>
    </w:p>
    <w:p w:rsidR="00197D95" w:rsidRDefault="0067332C">
      <w:pPr>
        <w:tabs>
          <w:tab w:val="left" w:pos="1440"/>
        </w:tabs>
        <w:spacing w:after="0" w:line="240" w:lineRule="auto"/>
        <w:rPr>
          <w:rFonts w:ascii="Calibri" w:eastAsia="Calibri" w:hAnsi="Calibri" w:cs="Calibri"/>
          <w:b/>
          <w:sz w:val="24"/>
        </w:rPr>
      </w:pPr>
      <w:r>
        <w:rPr>
          <w:rFonts w:ascii="Calibri" w:eastAsia="Calibri" w:hAnsi="Calibri" w:cs="Calibri"/>
          <w:b/>
          <w:sz w:val="24"/>
        </w:rPr>
        <w:t>Article V. Meetings</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1. There will be at least one meeting per month.</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2. Meetings will be set for the academic semester.</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3. All meetings will follow a fixed agenda.</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4. Special meetings may be called by any executive member when business demands immediate attention.</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rPr>
          <w:rFonts w:ascii="Calibri" w:eastAsia="Calibri" w:hAnsi="Calibri" w:cs="Calibri"/>
          <w:b/>
          <w:sz w:val="24"/>
        </w:rPr>
      </w:pPr>
      <w:r>
        <w:rPr>
          <w:rFonts w:ascii="Calibri" w:eastAsia="Calibri" w:hAnsi="Calibri" w:cs="Calibri"/>
          <w:b/>
          <w:sz w:val="24"/>
        </w:rPr>
        <w:t xml:space="preserve">Article VI. Voting </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 xml:space="preserve">1. There will be two voting members from each varsity team sport. </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 xml:space="preserve">2. The percentage of members that constitute a quorum shall be fifty-one percent. </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 xml:space="preserve">3. In voting, a majority shall consist of fifty-one percent. </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4. There must be a quorum in order for any official vote or election to occur.</w:t>
      </w:r>
    </w:p>
    <w:p w:rsidR="00197D95" w:rsidRDefault="00197D95">
      <w:pPr>
        <w:tabs>
          <w:tab w:val="left" w:pos="1440"/>
        </w:tabs>
        <w:spacing w:after="0" w:line="240" w:lineRule="auto"/>
        <w:ind w:left="720"/>
        <w:rPr>
          <w:rFonts w:ascii="Calibri" w:eastAsia="Calibri" w:hAnsi="Calibri" w:cs="Calibri"/>
          <w:sz w:val="24"/>
        </w:rPr>
      </w:pPr>
    </w:p>
    <w:p w:rsidR="00197D95" w:rsidRDefault="0067332C">
      <w:pPr>
        <w:tabs>
          <w:tab w:val="left" w:pos="1440"/>
        </w:tabs>
        <w:spacing w:after="0" w:line="240" w:lineRule="auto"/>
        <w:rPr>
          <w:rFonts w:ascii="Calibri" w:eastAsia="Calibri" w:hAnsi="Calibri" w:cs="Calibri"/>
          <w:b/>
          <w:sz w:val="24"/>
        </w:rPr>
      </w:pPr>
      <w:r>
        <w:rPr>
          <w:rFonts w:ascii="Calibri" w:eastAsia="Calibri" w:hAnsi="Calibri" w:cs="Calibri"/>
          <w:b/>
          <w:sz w:val="24"/>
        </w:rPr>
        <w:t>Article VII. Amendments to this Constitution</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 xml:space="preserve">1. Amendments to this Constitution may be introduced at the conclusion of any meeting. </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Voting shall occur at the following meeting, with the new amendment taking effect following the decision.</w:t>
      </w:r>
    </w:p>
    <w:p w:rsidR="00197D95" w:rsidRDefault="0067332C">
      <w:pPr>
        <w:tabs>
          <w:tab w:val="left" w:pos="1440"/>
        </w:tabs>
        <w:spacing w:after="0" w:line="240" w:lineRule="auto"/>
        <w:ind w:left="1440"/>
        <w:rPr>
          <w:rFonts w:ascii="Calibri" w:eastAsia="Calibri" w:hAnsi="Calibri" w:cs="Calibri"/>
          <w:sz w:val="24"/>
        </w:rPr>
      </w:pPr>
      <w:r>
        <w:rPr>
          <w:rFonts w:ascii="Calibri" w:eastAsia="Calibri" w:hAnsi="Calibri" w:cs="Calibri"/>
          <w:sz w:val="24"/>
        </w:rPr>
        <w:t>2. If the amendment passes, it shall be written in the Constitution and followed immediately.</w:t>
      </w:r>
    </w:p>
    <w:p w:rsidR="00197D95" w:rsidRDefault="00197D95">
      <w:pPr>
        <w:tabs>
          <w:tab w:val="left" w:pos="1440"/>
        </w:tabs>
        <w:spacing w:after="0" w:line="240" w:lineRule="auto"/>
        <w:rPr>
          <w:rFonts w:ascii="Calibri" w:eastAsia="Calibri" w:hAnsi="Calibri" w:cs="Calibri"/>
          <w:sz w:val="24"/>
        </w:rPr>
      </w:pPr>
    </w:p>
    <w:p w:rsidR="00197D95" w:rsidRDefault="0067332C">
      <w:pPr>
        <w:tabs>
          <w:tab w:val="left" w:pos="1440"/>
        </w:tabs>
        <w:spacing w:after="0" w:line="240" w:lineRule="auto"/>
        <w:rPr>
          <w:rFonts w:ascii="Calibri" w:eastAsia="Calibri" w:hAnsi="Calibri" w:cs="Calibri"/>
          <w:b/>
          <w:sz w:val="24"/>
        </w:rPr>
      </w:pPr>
      <w:r>
        <w:rPr>
          <w:rFonts w:ascii="Calibri" w:eastAsia="Calibri" w:hAnsi="Calibri" w:cs="Calibri"/>
          <w:b/>
          <w:sz w:val="24"/>
        </w:rPr>
        <w:t>Article VIII. Amendments</w:t>
      </w:r>
    </w:p>
    <w:p w:rsidR="00197D95" w:rsidRDefault="00197D95">
      <w:pPr>
        <w:spacing w:after="0" w:line="240" w:lineRule="auto"/>
        <w:rPr>
          <w:rFonts w:ascii="Times New Roman" w:eastAsia="Times New Roman" w:hAnsi="Times New Roman" w:cs="Times New Roman"/>
          <w:sz w:val="24"/>
        </w:rPr>
      </w:pPr>
    </w:p>
    <w:sectPr w:rsidR="0019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1FC"/>
    <w:multiLevelType w:val="multilevel"/>
    <w:tmpl w:val="31862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F103A"/>
    <w:multiLevelType w:val="hybridMultilevel"/>
    <w:tmpl w:val="614AB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3E7688"/>
    <w:multiLevelType w:val="multilevel"/>
    <w:tmpl w:val="31D05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EE0A5F"/>
    <w:multiLevelType w:val="hybridMultilevel"/>
    <w:tmpl w:val="123CD3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95"/>
    <w:rsid w:val="00197D95"/>
    <w:rsid w:val="0067332C"/>
    <w:rsid w:val="00DE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91A9D-1F56-4946-B850-FB5409BF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davisaa</dc:creator>
  <cp:lastModifiedBy>csadmin</cp:lastModifiedBy>
  <cp:revision>2</cp:revision>
  <dcterms:created xsi:type="dcterms:W3CDTF">2017-10-18T19:34:00Z</dcterms:created>
  <dcterms:modified xsi:type="dcterms:W3CDTF">2017-10-18T19:34:00Z</dcterms:modified>
</cp:coreProperties>
</file>