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25ED" w:rsidRDefault="00B3277C">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89568</wp:posOffset>
            </wp:positionV>
            <wp:extent cx="5591175" cy="1040064"/>
            <wp:effectExtent l="0" t="0" r="0" b="8255"/>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5591175" cy="1040064"/>
                    </a:xfrm>
                    <a:prstGeom prst="rect">
                      <a:avLst/>
                    </a:prstGeom>
                    <a:ln/>
                  </pic:spPr>
                </pic:pic>
              </a:graphicData>
            </a:graphic>
            <wp14:sizeRelH relativeFrom="margin">
              <wp14:pctWidth>0</wp14:pctWidth>
            </wp14:sizeRelH>
            <wp14:sizeRelV relativeFrom="margin">
              <wp14:pctHeight>0</wp14:pctHeight>
            </wp14:sizeRelV>
          </wp:anchor>
        </w:drawing>
      </w:r>
    </w:p>
    <w:p w:rsidR="00F225ED" w:rsidRDefault="00F225ED">
      <w:pPr>
        <w:contextualSpacing w:val="0"/>
        <w:jc w:val="center"/>
      </w:pPr>
    </w:p>
    <w:p w:rsidR="00F225ED" w:rsidRDefault="00B3277C">
      <w:pPr>
        <w:contextualSpacing w:val="0"/>
        <w:jc w:val="center"/>
      </w:pPr>
      <w:r>
        <w:rPr>
          <w:b/>
        </w:rPr>
        <w:t>Adams State University Associated Students and Faculty Legislature</w:t>
      </w:r>
    </w:p>
    <w:p w:rsidR="00F225ED" w:rsidRDefault="00B47A85">
      <w:pPr>
        <w:contextualSpacing w:val="0"/>
        <w:jc w:val="center"/>
      </w:pPr>
      <w:r>
        <w:rPr>
          <w:b/>
        </w:rPr>
        <w:t>Bill Number: ASF1718018</w:t>
      </w:r>
    </w:p>
    <w:p w:rsidR="00F225ED" w:rsidRDefault="00B3277C">
      <w:pPr>
        <w:contextualSpacing w:val="0"/>
        <w:jc w:val="both"/>
      </w:pPr>
      <w:r>
        <w:t xml:space="preserve"> </w:t>
      </w:r>
    </w:p>
    <w:p w:rsidR="00F225ED" w:rsidRDefault="00B3277C">
      <w:pPr>
        <w:contextualSpacing w:val="0"/>
        <w:jc w:val="both"/>
      </w:pPr>
      <w:r>
        <w:rPr>
          <w:b/>
        </w:rPr>
        <w:t>Author:</w:t>
      </w:r>
      <w:r w:rsidR="001F1E17">
        <w:t xml:space="preserve"> </w:t>
      </w:r>
      <w:r w:rsidR="00E567AD">
        <w:t>Aaron Davis</w:t>
      </w:r>
    </w:p>
    <w:p w:rsidR="00F225ED" w:rsidRDefault="00B3277C">
      <w:pPr>
        <w:contextualSpacing w:val="0"/>
        <w:jc w:val="both"/>
      </w:pPr>
      <w:r>
        <w:rPr>
          <w:b/>
        </w:rPr>
        <w:t>Sponsor:</w:t>
      </w:r>
      <w:r w:rsidR="00A65A18">
        <w:t xml:space="preserve"> </w:t>
      </w:r>
      <w:proofErr w:type="spellStart"/>
      <w:r w:rsidR="004F2531">
        <w:t>Marquel</w:t>
      </w:r>
      <w:proofErr w:type="spellEnd"/>
      <w:r w:rsidR="004F2531">
        <w:t xml:space="preserve"> Parks</w:t>
      </w:r>
      <w:bookmarkStart w:id="0" w:name="_GoBack"/>
      <w:bookmarkEnd w:id="0"/>
    </w:p>
    <w:p w:rsidR="00F225ED" w:rsidRDefault="00B3277C">
      <w:pPr>
        <w:contextualSpacing w:val="0"/>
        <w:jc w:val="both"/>
      </w:pPr>
      <w:r>
        <w:t xml:space="preserve"> </w:t>
      </w:r>
    </w:p>
    <w:p w:rsidR="00F225ED" w:rsidRDefault="00B3277C">
      <w:pPr>
        <w:contextualSpacing w:val="0"/>
        <w:jc w:val="center"/>
      </w:pPr>
      <w:r>
        <w:rPr>
          <w:b/>
        </w:rPr>
        <w:t>Event or Trip Information</w:t>
      </w:r>
    </w:p>
    <w:p w:rsidR="00F225ED" w:rsidRDefault="00B3277C">
      <w:pPr>
        <w:contextualSpacing w:val="0"/>
        <w:jc w:val="both"/>
      </w:pPr>
      <w:r>
        <w:rPr>
          <w:b/>
        </w:rPr>
        <w:t>What</w:t>
      </w:r>
      <w:r>
        <w:t xml:space="preserve">: </w:t>
      </w:r>
      <w:r w:rsidR="00E567AD">
        <w:t>Bylaw change</w:t>
      </w:r>
    </w:p>
    <w:p w:rsidR="00F225ED" w:rsidRDefault="00B3277C">
      <w:pPr>
        <w:contextualSpacing w:val="0"/>
        <w:jc w:val="both"/>
      </w:pPr>
      <w:r>
        <w:rPr>
          <w:b/>
        </w:rPr>
        <w:t>Why</w:t>
      </w:r>
      <w:r w:rsidR="009B16A1">
        <w:t>: To better provide for the needs of ASU and more specifically AS&amp;F</w:t>
      </w:r>
    </w:p>
    <w:p w:rsidR="00F225ED" w:rsidRDefault="00B3277C">
      <w:pPr>
        <w:contextualSpacing w:val="0"/>
        <w:jc w:val="both"/>
      </w:pPr>
      <w:r>
        <w:t xml:space="preserve"> </w:t>
      </w:r>
    </w:p>
    <w:p w:rsidR="00F225ED" w:rsidRDefault="00B3277C">
      <w:pPr>
        <w:contextualSpacing w:val="0"/>
        <w:jc w:val="both"/>
      </w:pPr>
      <w:r>
        <w:rPr>
          <w:b/>
        </w:rPr>
        <w:t>Author Contact Information:</w:t>
      </w:r>
      <w:r w:rsidR="001F1E17">
        <w:t xml:space="preserve"> </w:t>
      </w:r>
      <w:r w:rsidR="00E567AD">
        <w:t>davisaa@grizzlies.adams.edu</w:t>
      </w:r>
    </w:p>
    <w:p w:rsidR="00F225ED" w:rsidRDefault="00B3277C">
      <w:pPr>
        <w:contextualSpacing w:val="0"/>
        <w:jc w:val="both"/>
      </w:pPr>
      <w:r>
        <w:t xml:space="preserve"> </w:t>
      </w:r>
    </w:p>
    <w:p w:rsidR="00F225ED" w:rsidRDefault="00B3277C">
      <w:pPr>
        <w:contextualSpacing w:val="0"/>
        <w:jc w:val="both"/>
      </w:pPr>
      <w:r>
        <w:rPr>
          <w:b/>
        </w:rPr>
        <w:t>Account Information:</w:t>
      </w:r>
      <w:r w:rsidR="001F1E17">
        <w:t xml:space="preserve"> NA</w:t>
      </w:r>
    </w:p>
    <w:p w:rsidR="00F225ED" w:rsidRDefault="00B3277C">
      <w:pPr>
        <w:contextualSpacing w:val="0"/>
        <w:jc w:val="both"/>
      </w:pPr>
      <w:r>
        <w:t xml:space="preserve"> </w:t>
      </w:r>
    </w:p>
    <w:p w:rsidR="001F1E17" w:rsidRPr="00D27CAC" w:rsidRDefault="00B3277C" w:rsidP="00FE2A0E">
      <w:pPr>
        <w:contextualSpacing w:val="0"/>
        <w:jc w:val="both"/>
      </w:pPr>
      <w:r>
        <w:rPr>
          <w:b/>
        </w:rPr>
        <w:t>Additional Information</w:t>
      </w:r>
      <w:r w:rsidR="00A65A18">
        <w:t xml:space="preserve"> </w:t>
      </w:r>
      <w:r w:rsidR="00A65A18" w:rsidRPr="00A65A18">
        <w:rPr>
          <w:b/>
        </w:rPr>
        <w:t>(Platform</w:t>
      </w:r>
      <w:r w:rsidR="00E567AD">
        <w:rPr>
          <w:b/>
        </w:rPr>
        <w:t xml:space="preserve">): </w:t>
      </w:r>
      <w:r w:rsidR="004F2531">
        <w:t xml:space="preserve">I am proposing </w:t>
      </w:r>
      <w:r w:rsidR="009B16A1">
        <w:t xml:space="preserve">changes in the bylaws. First being under </w:t>
      </w:r>
      <w:r w:rsidR="004F2531">
        <w:t xml:space="preserve">Article I, Section 3a. The wording </w:t>
      </w:r>
      <w:r w:rsidR="00D27CAC">
        <w:t xml:space="preserve">is proposed as </w:t>
      </w:r>
      <w:r w:rsidR="004F2531">
        <w:t xml:space="preserve">follows “Items that do not involve multiple students on campus shall not be raised in the general meeting…” The purpose of this change is </w:t>
      </w:r>
      <w:r w:rsidR="004F2531" w:rsidRPr="00D27CAC">
        <w:t xml:space="preserve">to allow students </w:t>
      </w:r>
      <w:r w:rsidR="004F2531" w:rsidRPr="00FE2A0E">
        <w:t>more lenience when determining a student concern. The second change is under Article X</w:t>
      </w:r>
      <w:r w:rsidR="00D27CAC" w:rsidRPr="00FE2A0E">
        <w:t xml:space="preserve">, Section 1. The wording is proposed as follows “An Active AS&amp;F funded club or organization is eligible to receive funds from AS&amp;F Government as outline in Bylaws Article X Section 5.” The purpose of this change is to better define an “active club” which will further be defined as follows. Under Article X Section 1a, the bylaws shall read </w:t>
      </w:r>
      <w:r w:rsidR="00FE2A0E">
        <w:t>“</w:t>
      </w:r>
      <w:r w:rsidR="00FE2A0E" w:rsidRPr="00FE2A0E">
        <w:t>Active Club: An active club has been approved by AS&amp;F through a bill, retained a minimum of five members, established a faculty/staff member of Adams State as a club advisor and current constitution, and accumulates at least 10 points in activities each budgetary year.” The fourth change is under Article X, Section 5d. The wording is proposed as follows “Clubs will not lose points at any time during the budget year except after the firs</w:t>
      </w:r>
      <w:r w:rsidR="00FE2A0E">
        <w:t>t quarterly where points expire from the previous academic year</w:t>
      </w:r>
      <w:r w:rsidR="00FE2A0E" w:rsidRPr="00FE2A0E">
        <w:t>. Points may be gained throughout the entire budget year.</w:t>
      </w:r>
      <w:r w:rsidR="00FE2A0E">
        <w:t>” The proposed change will clarify when clubs can work on gaining new points.</w:t>
      </w:r>
    </w:p>
    <w:p w:rsidR="00F225ED" w:rsidRDefault="00F225ED">
      <w:pPr>
        <w:contextualSpacing w:val="0"/>
        <w:jc w:val="both"/>
      </w:pPr>
    </w:p>
    <w:p w:rsidR="00DB0E7A" w:rsidRDefault="00DB0E7A">
      <w:pPr>
        <w:contextualSpacing w:val="0"/>
        <w:jc w:val="both"/>
      </w:pPr>
    </w:p>
    <w:p w:rsidR="00F225ED" w:rsidRDefault="00E567AD">
      <w:pPr>
        <w:contextualSpacing w:val="0"/>
        <w:jc w:val="both"/>
      </w:pPr>
      <w:r>
        <w:t>I, Aaron Davis</w:t>
      </w:r>
      <w:r w:rsidR="00B3277C">
        <w:t>, present this bill for consideration of and approval by the Associated Students and Faculty Se</w:t>
      </w:r>
      <w:r w:rsidR="001438A6">
        <w:t>nate,</w:t>
      </w:r>
      <w:r w:rsidR="004F2531">
        <w:t xml:space="preserve"> this 23rd day of October, 2017</w:t>
      </w:r>
      <w:r w:rsidR="00B3277C">
        <w:t>.</w:t>
      </w:r>
    </w:p>
    <w:p w:rsidR="00F225ED" w:rsidRDefault="00B3277C">
      <w:pPr>
        <w:contextualSpacing w:val="0"/>
        <w:jc w:val="both"/>
      </w:pPr>
      <w:r>
        <w:t xml:space="preserve"> </w:t>
      </w:r>
    </w:p>
    <w:p w:rsidR="00F225ED" w:rsidRDefault="00B3277C">
      <w:pPr>
        <w:contextualSpacing w:val="0"/>
        <w:jc w:val="both"/>
      </w:pPr>
      <w:r>
        <w:rPr>
          <w:b/>
        </w:rPr>
        <w:t>Implementation: Upon approval, be it enacted that:</w:t>
      </w:r>
    </w:p>
    <w:p w:rsidR="001F1E17" w:rsidRDefault="001F1E17" w:rsidP="001F1E17">
      <w:pPr>
        <w:pStyle w:val="ListParagraph"/>
        <w:numPr>
          <w:ilvl w:val="0"/>
          <w:numId w:val="4"/>
        </w:numPr>
        <w:jc w:val="both"/>
      </w:pPr>
      <w:r>
        <w:t>The proposed bill become adopted in favor of recognition by the AS&amp;F Senate, and that:</w:t>
      </w:r>
    </w:p>
    <w:p w:rsidR="00F225ED" w:rsidRDefault="00E567AD" w:rsidP="001F1E17">
      <w:pPr>
        <w:ind w:left="720"/>
        <w:contextualSpacing w:val="0"/>
        <w:jc w:val="both"/>
      </w:pPr>
      <w:r>
        <w:lastRenderedPageBreak/>
        <w:t xml:space="preserve">The bylaw change of quarterly distribution </w:t>
      </w:r>
      <w:r w:rsidR="001F1E17">
        <w:t xml:space="preserve">will immediately </w:t>
      </w:r>
      <w:r>
        <w:t>be taken into effect.</w:t>
      </w:r>
    </w:p>
    <w:p w:rsidR="001F1E17" w:rsidRDefault="001F1E17">
      <w:pPr>
        <w:contextualSpacing w:val="0"/>
        <w:jc w:val="both"/>
        <w:rPr>
          <w:b/>
        </w:rPr>
      </w:pPr>
    </w:p>
    <w:p w:rsidR="00F225ED" w:rsidRDefault="00B3277C">
      <w:pPr>
        <w:contextualSpacing w:val="0"/>
        <w:jc w:val="both"/>
      </w:pPr>
      <w:r>
        <w:rPr>
          <w:b/>
        </w:rPr>
        <w:t xml:space="preserve">VOTE: </w:t>
      </w:r>
      <w:r>
        <w:rPr>
          <w:b/>
          <w:i/>
        </w:rPr>
        <w:t>Yeas_____ Nays______ Abs</w:t>
      </w:r>
      <w:r>
        <w:rPr>
          <w:b/>
        </w:rPr>
        <w:t>_______</w:t>
      </w:r>
    </w:p>
    <w:p w:rsidR="00F225ED" w:rsidRDefault="00B3277C">
      <w:pPr>
        <w:contextualSpacing w:val="0"/>
        <w:jc w:val="both"/>
      </w:pPr>
      <w:r>
        <w:rPr>
          <w:b/>
          <w:i/>
        </w:rPr>
        <w:t>Complete applicable sections</w:t>
      </w:r>
      <w:r>
        <w:rPr>
          <w:b/>
        </w:rPr>
        <w:t>:</w:t>
      </w:r>
    </w:p>
    <w:p w:rsidR="00F225ED" w:rsidRDefault="00B3277C">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F225ED" w:rsidRDefault="00B3277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rsidR="00F225ED" w:rsidRDefault="00B3277C">
      <w:pPr>
        <w:contextualSpacing w:val="0"/>
        <w:jc w:val="both"/>
      </w:pPr>
      <w:r>
        <w:rPr>
          <w:b/>
        </w:rPr>
        <w:t xml:space="preserve"> </w:t>
      </w:r>
    </w:p>
    <w:p w:rsidR="00F225ED" w:rsidRDefault="00B3277C">
      <w:pPr>
        <w:contextualSpacing w:val="0"/>
        <w:jc w:val="both"/>
      </w:pPr>
      <w:r>
        <w:rPr>
          <w:b/>
        </w:rPr>
        <w:t>Approved/Disapproved by AS&amp;F President</w:t>
      </w:r>
    </w:p>
    <w:p w:rsidR="00F225ED" w:rsidRDefault="00B3277C">
      <w:pPr>
        <w:contextualSpacing w:val="0"/>
        <w:jc w:val="both"/>
      </w:pPr>
      <w:r>
        <w:rPr>
          <w:b/>
        </w:rPr>
        <w:t>_______________________________</w:t>
      </w:r>
    </w:p>
    <w:p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85" w:rsidRDefault="00B47A85" w:rsidP="00B47A85">
      <w:pPr>
        <w:spacing w:line="240" w:lineRule="auto"/>
      </w:pPr>
      <w:r>
        <w:separator/>
      </w:r>
    </w:p>
  </w:endnote>
  <w:endnote w:type="continuationSeparator" w:id="0">
    <w:p w:rsidR="00B47A85" w:rsidRDefault="00B47A85" w:rsidP="00B47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85" w:rsidRDefault="00B47A85" w:rsidP="00B47A85">
      <w:pPr>
        <w:spacing w:line="240" w:lineRule="auto"/>
      </w:pPr>
      <w:r>
        <w:separator/>
      </w:r>
    </w:p>
  </w:footnote>
  <w:footnote w:type="continuationSeparator" w:id="0">
    <w:p w:rsidR="00B47A85" w:rsidRDefault="00B47A85" w:rsidP="00B47A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0006B1"/>
    <w:rsid w:val="001438A6"/>
    <w:rsid w:val="001F1E17"/>
    <w:rsid w:val="004F2531"/>
    <w:rsid w:val="0053011A"/>
    <w:rsid w:val="00703471"/>
    <w:rsid w:val="00895CB0"/>
    <w:rsid w:val="008B3B28"/>
    <w:rsid w:val="009B16A1"/>
    <w:rsid w:val="00A65A18"/>
    <w:rsid w:val="00B3277C"/>
    <w:rsid w:val="00B47A85"/>
    <w:rsid w:val="00C17935"/>
    <w:rsid w:val="00D27CAC"/>
    <w:rsid w:val="00DB0E7A"/>
    <w:rsid w:val="00E567AD"/>
    <w:rsid w:val="00F225ED"/>
    <w:rsid w:val="00F237BC"/>
    <w:rsid w:val="00F25393"/>
    <w:rsid w:val="00FD34CC"/>
    <w:rsid w:val="00FE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9FDA"/>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 w:type="paragraph" w:styleId="Header">
    <w:name w:val="header"/>
    <w:basedOn w:val="Normal"/>
    <w:link w:val="HeaderChar"/>
    <w:uiPriority w:val="99"/>
    <w:unhideWhenUsed/>
    <w:rsid w:val="00B47A85"/>
    <w:pPr>
      <w:tabs>
        <w:tab w:val="center" w:pos="4680"/>
        <w:tab w:val="right" w:pos="9360"/>
      </w:tabs>
      <w:spacing w:line="240" w:lineRule="auto"/>
    </w:pPr>
  </w:style>
  <w:style w:type="character" w:customStyle="1" w:styleId="HeaderChar">
    <w:name w:val="Header Char"/>
    <w:basedOn w:val="DefaultParagraphFont"/>
    <w:link w:val="Header"/>
    <w:uiPriority w:val="99"/>
    <w:rsid w:val="00B47A85"/>
  </w:style>
  <w:style w:type="paragraph" w:styleId="Footer">
    <w:name w:val="footer"/>
    <w:basedOn w:val="Normal"/>
    <w:link w:val="FooterChar"/>
    <w:uiPriority w:val="99"/>
    <w:unhideWhenUsed/>
    <w:rsid w:val="00B47A85"/>
    <w:pPr>
      <w:tabs>
        <w:tab w:val="center" w:pos="4680"/>
        <w:tab w:val="right" w:pos="9360"/>
      </w:tabs>
      <w:spacing w:line="240" w:lineRule="auto"/>
    </w:pPr>
  </w:style>
  <w:style w:type="character" w:customStyle="1" w:styleId="FooterChar">
    <w:name w:val="Footer Char"/>
    <w:basedOn w:val="DefaultParagraphFont"/>
    <w:link w:val="Footer"/>
    <w:uiPriority w:val="99"/>
    <w:rsid w:val="00B47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csadmin</cp:lastModifiedBy>
  <cp:revision>3</cp:revision>
  <dcterms:created xsi:type="dcterms:W3CDTF">2017-10-19T20:20:00Z</dcterms:created>
  <dcterms:modified xsi:type="dcterms:W3CDTF">2017-10-22T20:36:00Z</dcterms:modified>
</cp:coreProperties>
</file>