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157D" w:rsidRDefault="006D650E">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A4157D" w:rsidRDefault="00A4157D">
      <w:pPr>
        <w:contextualSpacing w:val="0"/>
        <w:jc w:val="center"/>
      </w:pPr>
    </w:p>
    <w:p w:rsidR="00A4157D" w:rsidRDefault="006D650E">
      <w:pPr>
        <w:contextualSpacing w:val="0"/>
        <w:jc w:val="center"/>
      </w:pPr>
      <w:r>
        <w:rPr>
          <w:b/>
        </w:rPr>
        <w:t>Adams State University Associated Students and Faculty Legislature</w:t>
      </w:r>
    </w:p>
    <w:p w:rsidR="00A4157D" w:rsidRDefault="00197C6E">
      <w:pPr>
        <w:contextualSpacing w:val="0"/>
        <w:jc w:val="center"/>
      </w:pPr>
      <w:r>
        <w:rPr>
          <w:b/>
        </w:rPr>
        <w:t>Bill Number: ASF1516040</w:t>
      </w:r>
    </w:p>
    <w:p w:rsidR="00A4157D" w:rsidRDefault="006D650E">
      <w:pPr>
        <w:contextualSpacing w:val="0"/>
        <w:jc w:val="both"/>
      </w:pPr>
      <w:r>
        <w:t xml:space="preserve"> </w:t>
      </w:r>
    </w:p>
    <w:p w:rsidR="00A4157D" w:rsidRDefault="006D650E">
      <w:pPr>
        <w:contextualSpacing w:val="0"/>
        <w:jc w:val="both"/>
      </w:pPr>
      <w:r>
        <w:rPr>
          <w:b/>
        </w:rPr>
        <w:t>Club Name:</w:t>
      </w:r>
      <w:r w:rsidR="007D5C41">
        <w:t xml:space="preserve"> Tri Beta</w:t>
      </w:r>
    </w:p>
    <w:p w:rsidR="00A4157D" w:rsidRDefault="006D650E">
      <w:pPr>
        <w:contextualSpacing w:val="0"/>
        <w:jc w:val="both"/>
      </w:pPr>
      <w:r>
        <w:rPr>
          <w:b/>
        </w:rPr>
        <w:t>Event Name or Trip Destination:</w:t>
      </w:r>
      <w:r w:rsidR="007D5C41">
        <w:t xml:space="preserve"> Tri Beta</w:t>
      </w:r>
      <w:r w:rsidR="004D5F54">
        <w:t xml:space="preserve"> Regional</w:t>
      </w:r>
      <w:r w:rsidR="007D5C41">
        <w:t xml:space="preserve"> Conference</w:t>
      </w:r>
    </w:p>
    <w:p w:rsidR="00A4157D" w:rsidRDefault="006D650E">
      <w:pPr>
        <w:contextualSpacing w:val="0"/>
        <w:jc w:val="both"/>
      </w:pPr>
      <w:r>
        <w:rPr>
          <w:b/>
        </w:rPr>
        <w:t>Total Amount of AS&amp;F Funding</w:t>
      </w:r>
      <w:r>
        <w:t>:</w:t>
      </w:r>
      <w:r w:rsidR="00AE17B5">
        <w:t xml:space="preserve"> $884.11</w:t>
      </w:r>
    </w:p>
    <w:p w:rsidR="004D5F54" w:rsidRDefault="006D650E">
      <w:pPr>
        <w:contextualSpacing w:val="0"/>
        <w:jc w:val="both"/>
      </w:pPr>
      <w:r>
        <w:rPr>
          <w:b/>
        </w:rPr>
        <w:t>Total Club Points</w:t>
      </w:r>
      <w:r w:rsidR="004D5F54">
        <w:t>: 70+</w:t>
      </w:r>
    </w:p>
    <w:p w:rsidR="00A4157D" w:rsidRDefault="006D650E">
      <w:pPr>
        <w:contextualSpacing w:val="0"/>
        <w:jc w:val="both"/>
      </w:pPr>
      <w:r>
        <w:rPr>
          <w:b/>
        </w:rPr>
        <w:t>Author:</w:t>
      </w:r>
      <w:r w:rsidR="007D5C41">
        <w:t xml:space="preserve"> Laura Heredia (Club Representative)</w:t>
      </w:r>
    </w:p>
    <w:p w:rsidR="00A4157D" w:rsidRDefault="006D650E">
      <w:pPr>
        <w:contextualSpacing w:val="0"/>
        <w:jc w:val="both"/>
      </w:pPr>
      <w:r>
        <w:rPr>
          <w:b/>
        </w:rPr>
        <w:t>Sponsor:</w:t>
      </w:r>
      <w:r w:rsidR="00AE17B5">
        <w:t xml:space="preserve"> Matthew </w:t>
      </w:r>
      <w:proofErr w:type="spellStart"/>
      <w:r w:rsidR="00AE17B5">
        <w:t>Tulley</w:t>
      </w:r>
      <w:proofErr w:type="spellEnd"/>
    </w:p>
    <w:p w:rsidR="00A4157D" w:rsidRDefault="006D650E">
      <w:pPr>
        <w:contextualSpacing w:val="0"/>
        <w:jc w:val="both"/>
      </w:pPr>
      <w:r>
        <w:t xml:space="preserve"> </w:t>
      </w:r>
    </w:p>
    <w:p w:rsidR="00A4157D" w:rsidRDefault="006D650E">
      <w:pPr>
        <w:contextualSpacing w:val="0"/>
        <w:jc w:val="center"/>
      </w:pPr>
      <w:r>
        <w:rPr>
          <w:b/>
        </w:rPr>
        <w:t>Event or Trip Information</w:t>
      </w:r>
    </w:p>
    <w:p w:rsidR="00A4157D" w:rsidRDefault="006D650E">
      <w:pPr>
        <w:contextualSpacing w:val="0"/>
        <w:jc w:val="both"/>
      </w:pPr>
      <w:r>
        <w:rPr>
          <w:b/>
        </w:rPr>
        <w:t>Who:</w:t>
      </w:r>
      <w:r>
        <w:t xml:space="preserve"> </w:t>
      </w:r>
      <w:r w:rsidR="007D5C41">
        <w:t>Tri Beta National Biological Honor Society</w:t>
      </w:r>
    </w:p>
    <w:p w:rsidR="00A4157D" w:rsidRDefault="006D650E">
      <w:pPr>
        <w:contextualSpacing w:val="0"/>
        <w:jc w:val="both"/>
      </w:pPr>
      <w:r>
        <w:rPr>
          <w:b/>
        </w:rPr>
        <w:t>What</w:t>
      </w:r>
      <w:r>
        <w:t xml:space="preserve">: </w:t>
      </w:r>
      <w:r w:rsidR="007D5C41">
        <w:t>Annual Conference</w:t>
      </w:r>
    </w:p>
    <w:p w:rsidR="00A4157D" w:rsidRDefault="006D650E">
      <w:pPr>
        <w:contextualSpacing w:val="0"/>
        <w:jc w:val="both"/>
      </w:pPr>
      <w:r>
        <w:rPr>
          <w:b/>
        </w:rPr>
        <w:t xml:space="preserve">Where: </w:t>
      </w:r>
      <w:r w:rsidR="007D5C41">
        <w:t>Adams State University, Alamosa</w:t>
      </w:r>
    </w:p>
    <w:p w:rsidR="00A4157D" w:rsidRDefault="006D650E">
      <w:pPr>
        <w:contextualSpacing w:val="0"/>
        <w:jc w:val="both"/>
      </w:pPr>
      <w:r>
        <w:rPr>
          <w:b/>
        </w:rPr>
        <w:t>When</w:t>
      </w:r>
      <w:r w:rsidR="007D5C41">
        <w:t>: April 15</w:t>
      </w:r>
      <w:r w:rsidR="007D5C41" w:rsidRPr="007D5C41">
        <w:rPr>
          <w:vertAlign w:val="superscript"/>
        </w:rPr>
        <w:t>th</w:t>
      </w:r>
      <w:r w:rsidR="007D5C41">
        <w:t xml:space="preserve"> and 16</w:t>
      </w:r>
      <w:r w:rsidR="007D5C41" w:rsidRPr="007D5C41">
        <w:rPr>
          <w:vertAlign w:val="superscript"/>
        </w:rPr>
        <w:t>th</w:t>
      </w:r>
      <w:r w:rsidR="007D5C41">
        <w:t>, 2016</w:t>
      </w:r>
    </w:p>
    <w:p w:rsidR="00A4157D" w:rsidRDefault="006D650E">
      <w:pPr>
        <w:contextualSpacing w:val="0"/>
        <w:jc w:val="both"/>
      </w:pPr>
      <w:r>
        <w:rPr>
          <w:b/>
        </w:rPr>
        <w:t>Why</w:t>
      </w:r>
      <w:r>
        <w:t xml:space="preserve">: </w:t>
      </w:r>
      <w:r w:rsidR="007D5C41">
        <w:t>Each year a chapter from Tri Beta volunteers to host the conference. This year Phi Eta (Adam</w:t>
      </w:r>
      <w:r w:rsidR="00AE17B5">
        <w:t xml:space="preserve">s State University) has been given the privilege </w:t>
      </w:r>
      <w:r w:rsidR="007D5C41">
        <w:t>to host the conference.</w:t>
      </w:r>
    </w:p>
    <w:p w:rsidR="00A4157D" w:rsidRDefault="006D650E">
      <w:pPr>
        <w:contextualSpacing w:val="0"/>
        <w:jc w:val="both"/>
      </w:pPr>
      <w:r>
        <w:t xml:space="preserve"> </w:t>
      </w:r>
    </w:p>
    <w:p w:rsidR="00A4157D" w:rsidRDefault="006D650E">
      <w:pPr>
        <w:contextualSpacing w:val="0"/>
        <w:jc w:val="both"/>
      </w:pPr>
      <w:r>
        <w:rPr>
          <w:b/>
        </w:rPr>
        <w:t>Author Contact Information:</w:t>
      </w:r>
      <w:r w:rsidR="007D5C41">
        <w:t xml:space="preserve"> heredialm@grizzlies.adams.edu</w:t>
      </w:r>
    </w:p>
    <w:p w:rsidR="00A4157D" w:rsidRDefault="006D650E">
      <w:pPr>
        <w:contextualSpacing w:val="0"/>
        <w:jc w:val="both"/>
      </w:pPr>
      <w:r>
        <w:t xml:space="preserve"> </w:t>
      </w:r>
    </w:p>
    <w:p w:rsidR="00A4157D" w:rsidRDefault="006D650E">
      <w:pPr>
        <w:contextualSpacing w:val="0"/>
        <w:jc w:val="both"/>
      </w:pPr>
      <w:r>
        <w:rPr>
          <w:b/>
        </w:rPr>
        <w:t>Account Information:</w:t>
      </w:r>
      <w:r>
        <w:t xml:space="preserve"> </w:t>
      </w:r>
      <w:r w:rsidR="00197C6E" w:rsidRPr="008346D6">
        <w:t>3200-856-7630-1900</w:t>
      </w:r>
    </w:p>
    <w:p w:rsidR="00A4157D" w:rsidRDefault="006D650E">
      <w:pPr>
        <w:contextualSpacing w:val="0"/>
        <w:jc w:val="both"/>
      </w:pPr>
      <w:r>
        <w:t xml:space="preserve"> </w:t>
      </w:r>
    </w:p>
    <w:p w:rsidR="00A4157D" w:rsidRDefault="006D650E">
      <w:pPr>
        <w:contextualSpacing w:val="0"/>
        <w:jc w:val="both"/>
      </w:pPr>
      <w:r>
        <w:rPr>
          <w:b/>
        </w:rPr>
        <w:t>Additional Information</w:t>
      </w:r>
      <w:r w:rsidR="007D5C41">
        <w:t>: Phi Eta has been recognized as a chapter of Tri Beta since 1991.</w:t>
      </w:r>
      <w:r w:rsidR="00A756B6">
        <w:t xml:space="preserve"> </w:t>
      </w:r>
      <w:r w:rsidR="00AE17B5">
        <w:t xml:space="preserve">This regional conference includes dinners, </w:t>
      </w:r>
      <w:r w:rsidR="00A756B6">
        <w:t xml:space="preserve">keynote speakers, a show at the planetarium, poster presentations, oral presentations, activities, and an awards ceremony. </w:t>
      </w:r>
    </w:p>
    <w:p w:rsidR="00A4157D" w:rsidRDefault="006D650E">
      <w:pPr>
        <w:contextualSpacing w:val="0"/>
        <w:jc w:val="both"/>
      </w:pPr>
      <w:r>
        <w:t xml:space="preserve"> </w:t>
      </w:r>
    </w:p>
    <w:p w:rsidR="00A4157D" w:rsidRDefault="006D650E">
      <w:pPr>
        <w:contextualSpacing w:val="0"/>
        <w:jc w:val="both"/>
      </w:pPr>
      <w:r>
        <w:rPr>
          <w:b/>
        </w:rPr>
        <w:t>Assessment Rubric:</w:t>
      </w:r>
    </w:p>
    <w:p w:rsidR="00A4157D" w:rsidRDefault="006D650E">
      <w:pPr>
        <w:contextualSpacing w:val="0"/>
        <w:jc w:val="both"/>
      </w:pPr>
      <w:r>
        <w:t xml:space="preserve"> </w:t>
      </w:r>
    </w:p>
    <w:p w:rsidR="00A4157D" w:rsidRDefault="006D650E">
      <w:pPr>
        <w:contextualSpacing w:val="0"/>
        <w:jc w:val="both"/>
      </w:pPr>
      <w:r>
        <w:t>·</w:t>
      </w:r>
      <w:r>
        <w:rPr>
          <w:sz w:val="14"/>
          <w:szCs w:val="14"/>
        </w:rPr>
        <w:t xml:space="preserve">      </w:t>
      </w:r>
      <w:r>
        <w:t>Expanding the Learning Experience</w:t>
      </w:r>
      <w:r w:rsidR="007D5C41">
        <w:t xml:space="preserve"> </w:t>
      </w:r>
      <w:r w:rsidR="00A756B6">
        <w:t>√</w:t>
      </w:r>
    </w:p>
    <w:p w:rsidR="00A4157D" w:rsidRDefault="006D650E">
      <w:pPr>
        <w:contextualSpacing w:val="0"/>
        <w:jc w:val="both"/>
      </w:pPr>
      <w:r>
        <w:t>·</w:t>
      </w:r>
      <w:r>
        <w:rPr>
          <w:sz w:val="14"/>
          <w:szCs w:val="14"/>
        </w:rPr>
        <w:t xml:space="preserve">      </w:t>
      </w:r>
      <w:r>
        <w:t>Analytical Reasoning</w:t>
      </w:r>
      <w:r w:rsidR="00A756B6">
        <w:t xml:space="preserve"> √</w:t>
      </w:r>
    </w:p>
    <w:p w:rsidR="00A4157D" w:rsidRDefault="006D650E">
      <w:pPr>
        <w:contextualSpacing w:val="0"/>
        <w:jc w:val="both"/>
      </w:pPr>
      <w:r>
        <w:t>·</w:t>
      </w:r>
      <w:r>
        <w:rPr>
          <w:sz w:val="14"/>
          <w:szCs w:val="14"/>
        </w:rPr>
        <w:t xml:space="preserve">      </w:t>
      </w:r>
      <w:r>
        <w:t>Internal Self-Development</w:t>
      </w:r>
      <w:r w:rsidR="00A756B6">
        <w:t xml:space="preserve"> √</w:t>
      </w:r>
    </w:p>
    <w:p w:rsidR="00A4157D" w:rsidRDefault="006D650E">
      <w:pPr>
        <w:contextualSpacing w:val="0"/>
        <w:jc w:val="both"/>
      </w:pPr>
      <w:r>
        <w:t>·</w:t>
      </w:r>
      <w:r>
        <w:rPr>
          <w:sz w:val="14"/>
          <w:szCs w:val="14"/>
        </w:rPr>
        <w:t xml:space="preserve">      </w:t>
      </w:r>
      <w:r>
        <w:t>Improving Teamwork and Leadership</w:t>
      </w:r>
      <w:r w:rsidR="00A756B6">
        <w:t xml:space="preserve"> √</w:t>
      </w:r>
    </w:p>
    <w:p w:rsidR="00A4157D" w:rsidRDefault="006D650E">
      <w:pPr>
        <w:contextualSpacing w:val="0"/>
        <w:jc w:val="both"/>
      </w:pPr>
      <w:r>
        <w:t>·</w:t>
      </w:r>
      <w:r>
        <w:rPr>
          <w:sz w:val="14"/>
          <w:szCs w:val="14"/>
        </w:rPr>
        <w:t xml:space="preserve">      </w:t>
      </w:r>
      <w:r>
        <w:t>Community Service and Civic Engagement</w:t>
      </w:r>
    </w:p>
    <w:p w:rsidR="00A4157D" w:rsidRDefault="006D650E">
      <w:pPr>
        <w:contextualSpacing w:val="0"/>
        <w:jc w:val="both"/>
      </w:pPr>
      <w:r>
        <w:t>·</w:t>
      </w:r>
      <w:r>
        <w:rPr>
          <w:sz w:val="14"/>
          <w:szCs w:val="14"/>
        </w:rPr>
        <w:t xml:space="preserve">      </w:t>
      </w:r>
      <w:r>
        <w:t>External Skill Development</w:t>
      </w:r>
      <w:r w:rsidR="00A756B6">
        <w:t xml:space="preserve"> √</w:t>
      </w:r>
    </w:p>
    <w:p w:rsidR="00A4157D" w:rsidRDefault="006D650E">
      <w:pPr>
        <w:contextualSpacing w:val="0"/>
        <w:jc w:val="both"/>
      </w:pPr>
      <w:r>
        <w:t xml:space="preserve"> </w:t>
      </w:r>
    </w:p>
    <w:p w:rsidR="00A756B6" w:rsidRDefault="00A756B6" w:rsidP="00A756B6">
      <w:pPr>
        <w:contextualSpacing w:val="0"/>
        <w:jc w:val="both"/>
      </w:pPr>
    </w:p>
    <w:p w:rsidR="00A756B6" w:rsidRDefault="00A756B6" w:rsidP="00A756B6">
      <w:pPr>
        <w:contextualSpacing w:val="0"/>
        <w:jc w:val="both"/>
      </w:pPr>
      <w:r>
        <w:lastRenderedPageBreak/>
        <w:t xml:space="preserve">Expanding the Learning Experience- Attendees will get the opportunity to see </w:t>
      </w:r>
      <w:r w:rsidR="00AE17B5">
        <w:t>research being done by a variety</w:t>
      </w:r>
      <w:r>
        <w:t xml:space="preserve"> of people. They will be able to experience visual and audio presentations. The information will be coming from undergraduate students, graduate students, professors, and ot</w:t>
      </w:r>
      <w:r w:rsidR="003B32B5">
        <w:t>her well respected members of the Tri Beta society</w:t>
      </w:r>
      <w:r>
        <w:t>.</w:t>
      </w:r>
    </w:p>
    <w:p w:rsidR="00A756B6" w:rsidRDefault="00A756B6" w:rsidP="00A756B6">
      <w:pPr>
        <w:contextualSpacing w:val="0"/>
        <w:jc w:val="both"/>
      </w:pPr>
    </w:p>
    <w:p w:rsidR="00A756B6" w:rsidRDefault="00A756B6" w:rsidP="00A756B6">
      <w:pPr>
        <w:contextualSpacing w:val="0"/>
        <w:jc w:val="both"/>
      </w:pPr>
      <w:r>
        <w:t>Analytical Reasoning- Everyone in attendance will be able to see how others have used analytical reasoning in their work. They will be given the chance to communicate with others that they can relate to. This communication will include questions and answers that will improve analytical thinking.</w:t>
      </w:r>
    </w:p>
    <w:p w:rsidR="00A756B6" w:rsidRDefault="00A756B6" w:rsidP="00A756B6">
      <w:pPr>
        <w:contextualSpacing w:val="0"/>
        <w:jc w:val="both"/>
      </w:pPr>
    </w:p>
    <w:p w:rsidR="00A756B6" w:rsidRDefault="00A756B6" w:rsidP="00A756B6">
      <w:pPr>
        <w:contextualSpacing w:val="0"/>
        <w:jc w:val="both"/>
      </w:pPr>
      <w:r>
        <w:t>Internal Self-Development- Individuals will be given information on possible future research they might conduct. They will also be exposed to new areas of science that may spark a new lifelong interest or build on interests that have already been established. Some ASU students will be privileged in presenting their own research.</w:t>
      </w:r>
    </w:p>
    <w:p w:rsidR="00A756B6" w:rsidRDefault="00A756B6" w:rsidP="00A756B6">
      <w:pPr>
        <w:contextualSpacing w:val="0"/>
        <w:jc w:val="both"/>
      </w:pPr>
    </w:p>
    <w:p w:rsidR="00A756B6" w:rsidRDefault="00A756B6" w:rsidP="00A756B6">
      <w:pPr>
        <w:contextualSpacing w:val="0"/>
        <w:jc w:val="both"/>
      </w:pPr>
      <w:r>
        <w:t>Improving Teamwork and Leadership- Students and faculty will be able to network with other teams and leaders. Work that has been comple</w:t>
      </w:r>
      <w:r w:rsidR="00AE17B5">
        <w:t xml:space="preserve">ted by a more than a single person </w:t>
      </w:r>
      <w:r>
        <w:t>will reflect the teamwork that is necessary to accomplish a common set of goals. This opportunity will help us network and discover new means of teamwork and leadership.</w:t>
      </w:r>
    </w:p>
    <w:p w:rsidR="00A756B6" w:rsidRDefault="00A756B6" w:rsidP="00A756B6">
      <w:pPr>
        <w:contextualSpacing w:val="0"/>
        <w:jc w:val="both"/>
      </w:pPr>
    </w:p>
    <w:p w:rsidR="00A756B6" w:rsidRDefault="00A756B6" w:rsidP="00A756B6">
      <w:pPr>
        <w:contextualSpacing w:val="0"/>
        <w:jc w:val="both"/>
      </w:pPr>
      <w:r>
        <w:t xml:space="preserve">External Skill Development- Hearing and seeing presentations will promote skill development for presenting research. Attendees will </w:t>
      </w:r>
      <w:r w:rsidR="00AE17B5">
        <w:t>be able to absorb new and perhaps better</w:t>
      </w:r>
      <w:r>
        <w:t xml:space="preserve"> ways to present information. Organization and time management will be implied during this event in order to gain the maximum amount of benefits available.</w:t>
      </w:r>
    </w:p>
    <w:p w:rsidR="00A756B6" w:rsidRDefault="00A756B6">
      <w:pPr>
        <w:contextualSpacing w:val="0"/>
        <w:jc w:val="both"/>
      </w:pPr>
    </w:p>
    <w:p w:rsidR="00A756B6" w:rsidRPr="00A90A6D" w:rsidRDefault="00A756B6">
      <w:pPr>
        <w:contextualSpacing w:val="0"/>
        <w:jc w:val="both"/>
      </w:pPr>
    </w:p>
    <w:p w:rsidR="00A4157D" w:rsidRDefault="006D650E">
      <w:pPr>
        <w:contextualSpacing w:val="0"/>
        <w:jc w:val="both"/>
      </w:pPr>
      <w:r>
        <w:t xml:space="preserve"> </w:t>
      </w:r>
    </w:p>
    <w:p w:rsidR="00A4157D" w:rsidRDefault="00EA0BF5">
      <w:pPr>
        <w:contextualSpacing w:val="0"/>
        <w:jc w:val="both"/>
      </w:pPr>
      <w:r>
        <w:t>I, Laura Heredia</w:t>
      </w:r>
      <w:r w:rsidR="006D650E">
        <w:t>, present this bill for consideration of and approval by the Associated Stu</w:t>
      </w:r>
      <w:r>
        <w:t>dents and Faculty Senate, this 11</w:t>
      </w:r>
      <w:r w:rsidRPr="00EA0BF5">
        <w:rPr>
          <w:vertAlign w:val="superscript"/>
        </w:rPr>
        <w:t>th</w:t>
      </w:r>
      <w:r>
        <w:t xml:space="preserve"> day of April, 2016</w:t>
      </w:r>
      <w:r w:rsidR="006D650E">
        <w:t>.</w:t>
      </w:r>
    </w:p>
    <w:p w:rsidR="00A4157D" w:rsidRDefault="006D650E">
      <w:pPr>
        <w:contextualSpacing w:val="0"/>
        <w:jc w:val="both"/>
      </w:pPr>
      <w:r>
        <w:t xml:space="preserve"> </w:t>
      </w:r>
    </w:p>
    <w:p w:rsidR="00A4157D" w:rsidRDefault="006D650E">
      <w:pPr>
        <w:contextualSpacing w:val="0"/>
        <w:jc w:val="both"/>
      </w:pPr>
      <w:r>
        <w:rPr>
          <w:b/>
        </w:rPr>
        <w:t>Implementation: Upon approval, be it enacted that:</w:t>
      </w:r>
    </w:p>
    <w:p w:rsidR="00A4157D" w:rsidRDefault="006D650E">
      <w:pPr>
        <w:numPr>
          <w:ilvl w:val="0"/>
          <w:numId w:val="1"/>
        </w:numPr>
        <w:ind w:hanging="360"/>
        <w:jc w:val="both"/>
      </w:pPr>
      <w:r>
        <w:t>The proposed bill become adopted in favor of recognition by the AS&amp;F Senate, and that:</w:t>
      </w:r>
    </w:p>
    <w:p w:rsidR="00A4157D" w:rsidRDefault="00EA0BF5">
      <w:pPr>
        <w:numPr>
          <w:ilvl w:val="0"/>
          <w:numId w:val="1"/>
        </w:numPr>
        <w:ind w:hanging="360"/>
        <w:jc w:val="both"/>
      </w:pPr>
      <w:r>
        <w:t>Tri Beta</w:t>
      </w:r>
      <w:r w:rsidR="006D650E">
        <w:t xml:space="preserve"> be funded </w:t>
      </w:r>
      <w:r w:rsidR="00197C6E">
        <w:t>$884.11</w:t>
      </w:r>
      <w:bookmarkStart w:id="0" w:name="_GoBack"/>
      <w:bookmarkEnd w:id="0"/>
    </w:p>
    <w:p w:rsidR="00A4157D" w:rsidRDefault="006D650E">
      <w:pPr>
        <w:contextualSpacing w:val="0"/>
        <w:jc w:val="both"/>
      </w:pPr>
      <w:r>
        <w:t xml:space="preserve"> </w:t>
      </w:r>
    </w:p>
    <w:p w:rsidR="00A4157D" w:rsidRDefault="006D650E">
      <w:pPr>
        <w:contextualSpacing w:val="0"/>
        <w:jc w:val="both"/>
      </w:pPr>
      <w:r>
        <w:rPr>
          <w:b/>
        </w:rPr>
        <w:t xml:space="preserve">VOTE: </w:t>
      </w:r>
      <w:r>
        <w:rPr>
          <w:b/>
          <w:i/>
        </w:rPr>
        <w:t>Yeas_____ Nays______ Abs</w:t>
      </w:r>
      <w:r>
        <w:rPr>
          <w:b/>
        </w:rPr>
        <w:t>_______</w:t>
      </w:r>
    </w:p>
    <w:p w:rsidR="00A4157D" w:rsidRDefault="006D650E">
      <w:pPr>
        <w:contextualSpacing w:val="0"/>
        <w:jc w:val="both"/>
      </w:pPr>
      <w:r>
        <w:rPr>
          <w:b/>
          <w:i/>
        </w:rPr>
        <w:t>Complete applicable sections</w:t>
      </w:r>
      <w:r>
        <w:rPr>
          <w:b/>
        </w:rPr>
        <w:t>:</w:t>
      </w:r>
    </w:p>
    <w:p w:rsidR="00A4157D" w:rsidRDefault="006D650E">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A4157D" w:rsidRDefault="006D650E">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A4157D" w:rsidRDefault="006D650E">
      <w:pPr>
        <w:numPr>
          <w:ilvl w:val="0"/>
          <w:numId w:val="2"/>
        </w:numPr>
        <w:ind w:hanging="360"/>
        <w:jc w:val="both"/>
        <w:rPr>
          <w:b/>
        </w:rPr>
      </w:pPr>
      <w:r>
        <w:rPr>
          <w:b/>
        </w:rPr>
        <w:t xml:space="preserve">BILL </w:t>
      </w:r>
      <w:r>
        <w:rPr>
          <w:b/>
          <w:i/>
        </w:rPr>
        <w:t>will be reconsidered on</w:t>
      </w:r>
      <w:r>
        <w:rPr>
          <w:b/>
        </w:rPr>
        <w:t xml:space="preserve"> ___________________.</w:t>
      </w:r>
    </w:p>
    <w:p w:rsidR="00A4157D" w:rsidRDefault="006D650E">
      <w:pPr>
        <w:contextualSpacing w:val="0"/>
        <w:jc w:val="both"/>
      </w:pPr>
      <w:r>
        <w:rPr>
          <w:b/>
        </w:rPr>
        <w:t xml:space="preserve"> </w:t>
      </w:r>
    </w:p>
    <w:p w:rsidR="00A4157D" w:rsidRDefault="006D650E">
      <w:pPr>
        <w:contextualSpacing w:val="0"/>
        <w:jc w:val="both"/>
      </w:pPr>
      <w:r>
        <w:rPr>
          <w:b/>
        </w:rPr>
        <w:t>Approved/Disapproved by AS&amp;F President</w:t>
      </w:r>
    </w:p>
    <w:p w:rsidR="00A4157D" w:rsidRDefault="006D650E">
      <w:pPr>
        <w:contextualSpacing w:val="0"/>
        <w:jc w:val="both"/>
      </w:pPr>
      <w:r>
        <w:rPr>
          <w:b/>
        </w:rPr>
        <w:t>_______________________________</w:t>
      </w:r>
    </w:p>
    <w:p w:rsidR="00A4157D" w:rsidRDefault="00A4157D">
      <w:pPr>
        <w:contextualSpacing w:val="0"/>
        <w:jc w:val="both"/>
      </w:pPr>
    </w:p>
    <w:sectPr w:rsidR="00A415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F5902"/>
    <w:multiLevelType w:val="multilevel"/>
    <w:tmpl w:val="DCA2D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7DB21F6"/>
    <w:multiLevelType w:val="multilevel"/>
    <w:tmpl w:val="1E249F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4157D"/>
    <w:rsid w:val="00161175"/>
    <w:rsid w:val="00197C6E"/>
    <w:rsid w:val="003B32B5"/>
    <w:rsid w:val="004D5F54"/>
    <w:rsid w:val="006D650E"/>
    <w:rsid w:val="007D5C41"/>
    <w:rsid w:val="00A4157D"/>
    <w:rsid w:val="00A756B6"/>
    <w:rsid w:val="00A90A6D"/>
    <w:rsid w:val="00AE17B5"/>
    <w:rsid w:val="00EA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D3710-D554-446A-94C8-0E6154FA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5F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Heredia</dc:creator>
  <cp:lastModifiedBy>clearypj</cp:lastModifiedBy>
  <cp:revision>6</cp:revision>
  <cp:lastPrinted>2016-03-17T20:29:00Z</cp:lastPrinted>
  <dcterms:created xsi:type="dcterms:W3CDTF">2016-03-17T20:08:00Z</dcterms:created>
  <dcterms:modified xsi:type="dcterms:W3CDTF">2016-04-07T19:50:00Z</dcterms:modified>
</cp:coreProperties>
</file>