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96" w:rsidRDefault="003A0596" w:rsidP="003A05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Currently:</w:t>
      </w:r>
    </w:p>
    <w:p w:rsidR="003A0596" w:rsidRDefault="003A0596" w:rsidP="003A05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IX, </w:t>
      </w:r>
      <w:r w:rsidRPr="00C43CF3">
        <w:rPr>
          <w:rFonts w:ascii="Times New Roman" w:hAnsi="Times New Roman" w:cs="Times New Roman"/>
        </w:rPr>
        <w:t>Section 5a</w:t>
      </w:r>
      <w:r>
        <w:rPr>
          <w:rFonts w:ascii="Times New Roman" w:hAnsi="Times New Roman" w:cs="Times New Roman"/>
        </w:rPr>
        <w:t xml:space="preserve"> of the Constitution reads:</w:t>
      </w:r>
      <w:r w:rsidRPr="00C43CF3">
        <w:rPr>
          <w:rFonts w:ascii="Times New Roman" w:hAnsi="Times New Roman" w:cs="Times New Roman"/>
        </w:rPr>
        <w:t xml:space="preserve">  Unless provided for in the Constitution of the AS&amp;F, majority vote of the members voting is sufficient for the adoption of any motion, resolution, or appointment.</w:t>
      </w:r>
    </w:p>
    <w:p w:rsidR="003A0596" w:rsidRDefault="003A0596" w:rsidP="003A059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IX, </w:t>
      </w:r>
      <w:r w:rsidRPr="00C43CF3">
        <w:rPr>
          <w:rFonts w:ascii="Times New Roman" w:hAnsi="Times New Roman" w:cs="Times New Roman"/>
        </w:rPr>
        <w:t>Section 6</w:t>
      </w:r>
      <w:r>
        <w:rPr>
          <w:rFonts w:ascii="Times New Roman" w:hAnsi="Times New Roman" w:cs="Times New Roman"/>
        </w:rPr>
        <w:t xml:space="preserve"> of the Constitution reads:</w:t>
      </w:r>
      <w:r w:rsidRPr="00C43CF3">
        <w:rPr>
          <w:rFonts w:ascii="Times New Roman" w:hAnsi="Times New Roman" w:cs="Times New Roman"/>
        </w:rPr>
        <w:t xml:space="preserve"> In budgetary matters a quorum may be declared when </w:t>
      </w:r>
      <w:proofErr w:type="gramStart"/>
      <w:r w:rsidRPr="00C43CF3">
        <w:rPr>
          <w:rFonts w:ascii="Times New Roman" w:hAnsi="Times New Roman" w:cs="Times New Roman"/>
        </w:rPr>
        <w:t>a two</w:t>
      </w:r>
      <w:proofErr w:type="gramEnd"/>
      <w:r w:rsidRPr="00C43CF3">
        <w:rPr>
          <w:rFonts w:ascii="Times New Roman" w:hAnsi="Times New Roman" w:cs="Times New Roman"/>
        </w:rPr>
        <w:t>-thirds (2/3) majority vote of the Legislative members present is required.</w:t>
      </w:r>
    </w:p>
    <w:p w:rsidR="003A0596" w:rsidRDefault="003A0596" w:rsidP="003A05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amendment is proposed:</w:t>
      </w:r>
    </w:p>
    <w:p w:rsidR="003A0596" w:rsidRPr="00C43CF3" w:rsidRDefault="003A0596" w:rsidP="003A05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C43CF3">
        <w:rPr>
          <w:rFonts w:ascii="Times New Roman" w:hAnsi="Times New Roman" w:cs="Times New Roman"/>
        </w:rPr>
        <w:t>Article IX, Sec</w:t>
      </w:r>
      <w:r>
        <w:rPr>
          <w:rFonts w:ascii="Times New Roman" w:hAnsi="Times New Roman" w:cs="Times New Roman"/>
        </w:rPr>
        <w:t>tion 6 of the Constitution</w:t>
      </w:r>
      <w:r w:rsidRPr="00C43CF3">
        <w:rPr>
          <w:rFonts w:ascii="Times New Roman" w:hAnsi="Times New Roman" w:cs="Times New Roman"/>
        </w:rPr>
        <w:t xml:space="preserve">: In budgetary matters a quorum may be declared when a two-thirds (2/3) majority </w:t>
      </w:r>
      <w:r w:rsidRPr="00C43CF3">
        <w:rPr>
          <w:rFonts w:ascii="Times New Roman" w:hAnsi="Times New Roman" w:cs="Times New Roman"/>
          <w:strike/>
          <w:highlight w:val="yellow"/>
        </w:rPr>
        <w:t>vote</w:t>
      </w:r>
      <w:r w:rsidRPr="00C43CF3">
        <w:rPr>
          <w:rFonts w:ascii="Times New Roman" w:hAnsi="Times New Roman" w:cs="Times New Roman"/>
        </w:rPr>
        <w:t xml:space="preserve"> of the </w:t>
      </w:r>
      <w:r w:rsidRPr="00C43CF3">
        <w:rPr>
          <w:rFonts w:ascii="Times New Roman" w:hAnsi="Times New Roman" w:cs="Times New Roman"/>
          <w:highlight w:val="yellow"/>
        </w:rPr>
        <w:t>voting</w:t>
      </w:r>
      <w:r>
        <w:rPr>
          <w:rFonts w:ascii="Times New Roman" w:hAnsi="Times New Roman" w:cs="Times New Roman"/>
        </w:rPr>
        <w:t xml:space="preserve"> </w:t>
      </w:r>
      <w:r w:rsidRPr="00C43CF3">
        <w:rPr>
          <w:rFonts w:ascii="Times New Roman" w:hAnsi="Times New Roman" w:cs="Times New Roman"/>
        </w:rPr>
        <w:t>Legislative members</w:t>
      </w:r>
      <w:r>
        <w:rPr>
          <w:rFonts w:ascii="Times New Roman" w:hAnsi="Times New Roman" w:cs="Times New Roman"/>
        </w:rPr>
        <w:t xml:space="preserve"> </w:t>
      </w:r>
      <w:r w:rsidRPr="00C43CF3">
        <w:rPr>
          <w:rFonts w:ascii="Times New Roman" w:hAnsi="Times New Roman" w:cs="Times New Roman"/>
          <w:highlight w:val="yellow"/>
        </w:rPr>
        <w:t>are</w:t>
      </w:r>
      <w:r w:rsidRPr="00C43CF3">
        <w:rPr>
          <w:rFonts w:ascii="Times New Roman" w:hAnsi="Times New Roman" w:cs="Times New Roman"/>
        </w:rPr>
        <w:t xml:space="preserve"> present</w:t>
      </w:r>
      <w:r>
        <w:rPr>
          <w:rFonts w:ascii="Times New Roman" w:hAnsi="Times New Roman" w:cs="Times New Roman"/>
        </w:rPr>
        <w:t>.</w:t>
      </w:r>
      <w:r w:rsidRPr="00C43CF3">
        <w:rPr>
          <w:rFonts w:ascii="Times New Roman" w:hAnsi="Times New Roman" w:cs="Times New Roman"/>
        </w:rPr>
        <w:t xml:space="preserve"> </w:t>
      </w:r>
      <w:proofErr w:type="gramStart"/>
      <w:r w:rsidRPr="00C43CF3">
        <w:rPr>
          <w:rFonts w:ascii="Times New Roman" w:hAnsi="Times New Roman" w:cs="Times New Roman"/>
          <w:strike/>
          <w:highlight w:val="yellow"/>
        </w:rPr>
        <w:t>is</w:t>
      </w:r>
      <w:proofErr w:type="gramEnd"/>
      <w:r w:rsidRPr="00C43CF3">
        <w:rPr>
          <w:rFonts w:ascii="Times New Roman" w:hAnsi="Times New Roman" w:cs="Times New Roman"/>
          <w:strike/>
          <w:highlight w:val="yellow"/>
        </w:rPr>
        <w:t xml:space="preserve"> required</w:t>
      </w:r>
      <w:r w:rsidRPr="00C43CF3">
        <w:rPr>
          <w:rFonts w:ascii="Times New Roman" w:hAnsi="Times New Roman" w:cs="Times New Roman"/>
        </w:rPr>
        <w:t>.</w:t>
      </w:r>
    </w:p>
    <w:p w:rsidR="003A0596" w:rsidRPr="003D6728" w:rsidRDefault="003D6728" w:rsidP="003A05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highlight w:val="yellow"/>
        </w:rPr>
      </w:pPr>
      <w:r w:rsidRPr="003D6728">
        <w:rPr>
          <w:rFonts w:ascii="Times New Roman" w:hAnsi="Times New Roman" w:cs="Times New Roman"/>
          <w:highlight w:val="yellow"/>
        </w:rPr>
        <w:t>Article IX, Section 6a (moving current Section 6a to 6b): A two-thirds (2/3) majority vote is required to approve all budgetary matters.</w:t>
      </w:r>
    </w:p>
    <w:p w:rsidR="003658B1" w:rsidRDefault="003658B1"/>
    <w:sectPr w:rsidR="0036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5B64"/>
    <w:multiLevelType w:val="hybridMultilevel"/>
    <w:tmpl w:val="C1AA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96"/>
    <w:rsid w:val="003658B1"/>
    <w:rsid w:val="003A0596"/>
    <w:rsid w:val="003D6728"/>
    <w:rsid w:val="00F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6"/>
    <w:pPr>
      <w:widowControl w:val="0"/>
      <w:spacing w:after="0"/>
      <w:ind w:left="720"/>
      <w:contextualSpacing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6"/>
    <w:pPr>
      <w:widowControl w:val="0"/>
      <w:spacing w:after="0"/>
      <w:ind w:left="720"/>
      <w:contextualSpacing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mabrymm</dc:creator>
  <cp:lastModifiedBy>Adams State College</cp:lastModifiedBy>
  <cp:revision>2</cp:revision>
  <dcterms:created xsi:type="dcterms:W3CDTF">2014-10-20T17:39:00Z</dcterms:created>
  <dcterms:modified xsi:type="dcterms:W3CDTF">2014-10-20T17:39:00Z</dcterms:modified>
</cp:coreProperties>
</file>