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303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286361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286361">
              <w:t xml:space="preserve">Public Relations </w:t>
            </w:r>
            <w:r w:rsidR="006D1D96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286361">
            <w:pPr>
              <w:pStyle w:val="Heading2"/>
              <w:jc w:val="left"/>
            </w:pPr>
            <w:r>
              <w:t xml:space="preserve">Committee Chair: </w:t>
            </w:r>
            <w:r w:rsidR="00286361">
              <w:t>V.P. Greer</w:t>
            </w:r>
            <w:r w:rsidR="006D1D96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3C51CF" w:rsidP="00614BD7">
            <w:r>
              <w:t>Ronnie Medina</w:t>
            </w:r>
          </w:p>
        </w:tc>
        <w:tc>
          <w:tcPr>
            <w:tcW w:w="0" w:type="auto"/>
            <w:vAlign w:val="center"/>
          </w:tcPr>
          <w:p w:rsidR="00A2294C" w:rsidRDefault="003C51CF" w:rsidP="00614BD7">
            <w:hyperlink r:id="rId7" w:history="1">
              <w:r w:rsidRPr="0044352C">
                <w:rPr>
                  <w:rStyle w:val="Hyperlink"/>
                </w:rPr>
                <w:t>medinawr@grizzlies.adams.edu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3C51CF" w:rsidP="00614BD7">
            <w:r>
              <w:t xml:space="preserve">Candice Morgan </w:t>
            </w:r>
          </w:p>
        </w:tc>
        <w:tc>
          <w:tcPr>
            <w:tcW w:w="0" w:type="auto"/>
            <w:vAlign w:val="center"/>
          </w:tcPr>
          <w:p w:rsidR="00A2294C" w:rsidRDefault="003C51CF" w:rsidP="00614BD7">
            <w:hyperlink r:id="rId8" w:history="1">
              <w:r w:rsidRPr="0044352C">
                <w:rPr>
                  <w:rStyle w:val="Hyperlink"/>
                </w:rPr>
                <w:t>candicemorgan@adams.edu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3C51CF" w:rsidP="00614BD7">
            <w:r>
              <w:t xml:space="preserve">Claire </w:t>
            </w:r>
            <w:proofErr w:type="spellStart"/>
            <w:r>
              <w:t>Kanagy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A2294C" w:rsidRDefault="003C51CF" w:rsidP="00614BD7">
            <w:hyperlink r:id="rId9" w:history="1">
              <w:r w:rsidRPr="0044352C">
                <w:rPr>
                  <w:rStyle w:val="Hyperlink"/>
                </w:rPr>
                <w:t>Kanagycb@grizzlies.adams.edu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3C51CF" w:rsidP="00614BD7">
            <w:r>
              <w:t xml:space="preserve">Dave Hargis </w:t>
            </w:r>
          </w:p>
        </w:tc>
        <w:tc>
          <w:tcPr>
            <w:tcW w:w="0" w:type="auto"/>
            <w:vAlign w:val="center"/>
          </w:tcPr>
          <w:p w:rsidR="00A2294C" w:rsidRDefault="003C51CF" w:rsidP="00614BD7">
            <w:hyperlink r:id="rId10" w:history="1">
              <w:r w:rsidRPr="0044352C">
                <w:rPr>
                  <w:rStyle w:val="Hyperlink"/>
                </w:rPr>
                <w:t>dhargis@adams.edu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11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16028E"/>
    <w:rsid w:val="00286361"/>
    <w:rsid w:val="003359D2"/>
    <w:rsid w:val="003C51CF"/>
    <w:rsid w:val="0049066C"/>
    <w:rsid w:val="00614BD7"/>
    <w:rsid w:val="006D1D96"/>
    <w:rsid w:val="007A32DD"/>
    <w:rsid w:val="00943486"/>
    <w:rsid w:val="009F3952"/>
    <w:rsid w:val="00A2294C"/>
    <w:rsid w:val="00A319C4"/>
    <w:rsid w:val="00AC4EAC"/>
    <w:rsid w:val="00B96D2A"/>
    <w:rsid w:val="00BD7791"/>
    <w:rsid w:val="00C96D5E"/>
    <w:rsid w:val="00D700A7"/>
    <w:rsid w:val="00D73534"/>
    <w:rsid w:val="00DA4662"/>
    <w:rsid w:val="00DB2FE3"/>
    <w:rsid w:val="00EF58A7"/>
    <w:rsid w:val="00F550A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morgan@adam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nawr@grizzlies.adams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argis@ada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agycb@grizzlies.adam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9</TotalTime>
  <Pages>1</Pages>
  <Words>27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2002-09-27T23:44:00Z</cp:lastPrinted>
  <dcterms:created xsi:type="dcterms:W3CDTF">2012-08-27T21:28:00Z</dcterms:created>
  <dcterms:modified xsi:type="dcterms:W3CDTF">2012-08-28T15:57:00Z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